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DC89" w14:textId="3AA9D3C7" w:rsidR="006F5B60" w:rsidRPr="00FC5515" w:rsidRDefault="006F5B60" w:rsidP="006F5B60">
      <w:pPr>
        <w:rPr>
          <w:rFonts w:ascii="Calibri" w:hAnsi="Calibri" w:cs="Calibri"/>
          <w:b/>
          <w:bCs/>
        </w:rPr>
      </w:pPr>
      <w:r w:rsidRPr="00FC5515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1B50C44C" wp14:editId="2A3E7F63">
            <wp:simplePos x="0" y="0"/>
            <wp:positionH relativeFrom="page">
              <wp:posOffset>4283710</wp:posOffset>
            </wp:positionH>
            <wp:positionV relativeFrom="paragraph">
              <wp:posOffset>-802005</wp:posOffset>
            </wp:positionV>
            <wp:extent cx="3124200" cy="1259840"/>
            <wp:effectExtent l="0" t="0" r="0" b="0"/>
            <wp:wrapNone/>
            <wp:docPr id="1099639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E2453" w14:textId="77777777" w:rsidR="006F5B60" w:rsidRPr="00FC5515" w:rsidRDefault="006F5B60" w:rsidP="006F5B60">
      <w:pPr>
        <w:rPr>
          <w:rFonts w:ascii="Calibri" w:hAnsi="Calibri" w:cs="Calibri"/>
          <w:b/>
          <w:bCs/>
        </w:rPr>
      </w:pPr>
    </w:p>
    <w:p w14:paraId="6264529A" w14:textId="77777777" w:rsidR="006F5B60" w:rsidRPr="00FC5515" w:rsidRDefault="006F5B60" w:rsidP="006F5B60">
      <w:pPr>
        <w:jc w:val="center"/>
        <w:rPr>
          <w:rFonts w:ascii="Houschka Pro Bold" w:hAnsi="Houschka Pro Bold" w:cs="Calibri"/>
          <w:b/>
          <w:bCs/>
          <w:color w:val="090C44"/>
          <w:sz w:val="14"/>
          <w:szCs w:val="10"/>
        </w:rPr>
      </w:pPr>
    </w:p>
    <w:p w14:paraId="3DC1BE9A" w14:textId="2CAF4A16" w:rsidR="006F5B60" w:rsidRPr="00FC5515" w:rsidRDefault="006F5B60" w:rsidP="006F5B60">
      <w:pPr>
        <w:jc w:val="center"/>
        <w:rPr>
          <w:rFonts w:ascii="Houschka Pro Bold" w:hAnsi="Houschka Pro Bold" w:cs="Calibri"/>
          <w:b/>
          <w:bCs/>
          <w:color w:val="090C44"/>
          <w:sz w:val="52"/>
          <w:szCs w:val="44"/>
        </w:rPr>
      </w:pPr>
      <w:r w:rsidRPr="00FC5515">
        <w:rPr>
          <w:b/>
          <w:bCs/>
          <w:noProof/>
          <w:szCs w:val="18"/>
        </w:rPr>
        <w:drawing>
          <wp:anchor distT="0" distB="0" distL="114300" distR="114300" simplePos="0" relativeHeight="251665408" behindDoc="1" locked="0" layoutInCell="1" allowOverlap="1" wp14:anchorId="048750B5" wp14:editId="1D785706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6475730" cy="836930"/>
            <wp:effectExtent l="0" t="0" r="0" b="0"/>
            <wp:wrapNone/>
            <wp:docPr id="113110878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15">
        <w:rPr>
          <w:rFonts w:ascii="Houschka Pro Bold" w:hAnsi="Houschka Pro Bold" w:cs="Calibri"/>
          <w:b/>
          <w:bCs/>
          <w:color w:val="090C44"/>
          <w:sz w:val="52"/>
          <w:szCs w:val="44"/>
        </w:rPr>
        <w:t>Templates for Farmers:</w:t>
      </w:r>
    </w:p>
    <w:p w14:paraId="4CB9FFEC" w14:textId="53F5FAB7" w:rsidR="006F5B60" w:rsidRPr="00FC5515" w:rsidRDefault="006C765E" w:rsidP="006F5B60">
      <w:pPr>
        <w:jc w:val="center"/>
        <w:rPr>
          <w:rFonts w:ascii="Houschka Pro Bold" w:hAnsi="Houschka Pro Bold" w:cs="Calibri"/>
          <w:b/>
          <w:bCs/>
          <w:color w:val="090C44"/>
          <w:sz w:val="52"/>
          <w:szCs w:val="44"/>
        </w:rPr>
      </w:pPr>
      <w:r>
        <w:rPr>
          <w:rFonts w:ascii="Houschka Pro Bold" w:hAnsi="Houschka Pro Bold" w:cs="Calibri"/>
          <w:b/>
          <w:bCs/>
          <w:color w:val="090C44"/>
          <w:sz w:val="52"/>
          <w:szCs w:val="44"/>
        </w:rPr>
        <w:t>Sample safety action plan</w:t>
      </w:r>
    </w:p>
    <w:p w14:paraId="169BE2BE" w14:textId="77777777" w:rsidR="006F5B60" w:rsidRPr="00FC5515" w:rsidRDefault="006F5B60" w:rsidP="006F5B60">
      <w:pPr>
        <w:rPr>
          <w:rFonts w:ascii="Calibri" w:hAnsi="Calibri" w:cs="Calibri"/>
          <w:b/>
          <w:bCs/>
        </w:rPr>
      </w:pPr>
    </w:p>
    <w:p w14:paraId="75565CFA" w14:textId="4B5967B0" w:rsidR="006F5B60" w:rsidRPr="00FC5515" w:rsidRDefault="006F5B60" w:rsidP="006F5B60">
      <w:pPr>
        <w:spacing w:after="240" w:line="276" w:lineRule="auto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>From Page 2 onwards, this document provides all the text you need, to create</w:t>
      </w:r>
      <w:r w:rsidR="006C765E">
        <w:rPr>
          <w:rFonts w:ascii="Calibri" w:hAnsi="Calibri" w:cs="Calibri"/>
          <w:szCs w:val="22"/>
        </w:rPr>
        <w:t xml:space="preserve"> a safety action plan that is </w:t>
      </w:r>
      <w:r w:rsidRPr="00FC5515">
        <w:rPr>
          <w:rFonts w:ascii="Calibri" w:hAnsi="Calibri" w:cs="Calibri"/>
          <w:szCs w:val="22"/>
        </w:rPr>
        <w:t>specific to</w:t>
      </w:r>
      <w:r w:rsidR="006C765E">
        <w:rPr>
          <w:rFonts w:ascii="Calibri" w:hAnsi="Calibri" w:cs="Calibri"/>
          <w:szCs w:val="22"/>
        </w:rPr>
        <w:t xml:space="preserve"> the needs of</w:t>
      </w:r>
      <w:r w:rsidRPr="00FC5515">
        <w:rPr>
          <w:rFonts w:ascii="Calibri" w:hAnsi="Calibri" w:cs="Calibri"/>
          <w:szCs w:val="22"/>
        </w:rPr>
        <w:t xml:space="preserve"> your company.  Following these instructions will mean that your company is </w:t>
      </w:r>
      <w:r w:rsidRPr="00FC5515">
        <w:rPr>
          <w:rFonts w:ascii="Calibri" w:hAnsi="Calibri" w:cs="Calibri"/>
          <w:szCs w:val="22"/>
          <w:u w:val="single"/>
        </w:rPr>
        <w:t>one step closer</w:t>
      </w:r>
      <w:r w:rsidRPr="00FC5515">
        <w:rPr>
          <w:rFonts w:ascii="Calibri" w:hAnsi="Calibri" w:cs="Calibri"/>
          <w:szCs w:val="22"/>
        </w:rPr>
        <w:t xml:space="preserve"> to becoming compliant with your OH&amp;S responsibilities.</w:t>
      </w:r>
    </w:p>
    <w:p w14:paraId="0D39C761" w14:textId="1EA016C0" w:rsidR="006F5B60" w:rsidRPr="00FC5515" w:rsidRDefault="006F5B60" w:rsidP="006F5B60">
      <w:pPr>
        <w:spacing w:after="240" w:line="276" w:lineRule="auto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>It is important to note that simply having this p</w:t>
      </w:r>
      <w:r w:rsidR="006C765E">
        <w:rPr>
          <w:rFonts w:ascii="Calibri" w:hAnsi="Calibri" w:cs="Calibri"/>
          <w:szCs w:val="22"/>
        </w:rPr>
        <w:t>lan in place</w:t>
      </w:r>
      <w:r w:rsidRPr="00FC5515">
        <w:rPr>
          <w:rFonts w:ascii="Calibri" w:hAnsi="Calibri" w:cs="Calibri"/>
          <w:szCs w:val="22"/>
        </w:rPr>
        <w:t xml:space="preserve"> is not enough to discharge your employer duties.  </w:t>
      </w:r>
    </w:p>
    <w:p w14:paraId="7CA27EB8" w14:textId="77777777" w:rsidR="006F5B60" w:rsidRPr="00FC5515" w:rsidRDefault="006F5B60" w:rsidP="006F5B60">
      <w:pPr>
        <w:rPr>
          <w:rFonts w:ascii="Calibri" w:hAnsi="Calibri" w:cs="Calibri"/>
          <w:b/>
          <w:bCs/>
          <w:szCs w:val="22"/>
        </w:rPr>
      </w:pPr>
    </w:p>
    <w:p w14:paraId="00E458AD" w14:textId="77777777" w:rsidR="006F5B60" w:rsidRPr="00FC5515" w:rsidRDefault="006F5B60" w:rsidP="006F5B60">
      <w:pPr>
        <w:rPr>
          <w:rFonts w:ascii="Houschka Pro Bold" w:hAnsi="Houschka Pro Bold" w:cs="Calibri"/>
          <w:b/>
          <w:bCs/>
          <w:szCs w:val="22"/>
        </w:rPr>
      </w:pPr>
      <w:r w:rsidRPr="00FC5515">
        <w:rPr>
          <w:rFonts w:ascii="Houschka Pro Bold" w:hAnsi="Houschka Pro Bold" w:cs="Calibri"/>
          <w:b/>
          <w:bCs/>
          <w:szCs w:val="22"/>
        </w:rPr>
        <w:t>Instructions for Use:</w:t>
      </w:r>
    </w:p>
    <w:p w14:paraId="532A93D4" w14:textId="77777777" w:rsidR="006F5B60" w:rsidRPr="00FC5515" w:rsidRDefault="006F5B60" w:rsidP="006F5B60">
      <w:pPr>
        <w:rPr>
          <w:rFonts w:ascii="Calibri" w:hAnsi="Calibri" w:cs="Calibri"/>
          <w:b/>
          <w:bCs/>
          <w:szCs w:val="22"/>
        </w:rPr>
      </w:pPr>
    </w:p>
    <w:p w14:paraId="23760196" w14:textId="77777777" w:rsidR="006F5B60" w:rsidRPr="00FC5515" w:rsidRDefault="006F5B60" w:rsidP="006F5B6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 xml:space="preserve">Open a new Word document with </w:t>
      </w:r>
      <w:r w:rsidRPr="00FC5515">
        <w:rPr>
          <w:rFonts w:ascii="Calibri" w:hAnsi="Calibri" w:cs="Calibri"/>
          <w:szCs w:val="22"/>
          <w:u w:val="single"/>
        </w:rPr>
        <w:t>your company letterhead</w:t>
      </w:r>
      <w:r w:rsidRPr="00FC5515">
        <w:rPr>
          <w:rFonts w:ascii="Calibri" w:hAnsi="Calibri" w:cs="Calibri"/>
          <w:szCs w:val="22"/>
        </w:rPr>
        <w:t xml:space="preserve"> on it.</w:t>
      </w:r>
    </w:p>
    <w:p w14:paraId="0127A712" w14:textId="77777777" w:rsidR="006F5B60" w:rsidRPr="00FC5515" w:rsidRDefault="006F5B60" w:rsidP="006F5B6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 xml:space="preserve">Copy all text </w:t>
      </w:r>
      <w:r w:rsidRPr="00FC5515">
        <w:rPr>
          <w:rFonts w:ascii="Calibri" w:hAnsi="Calibri" w:cs="Calibri"/>
          <w:szCs w:val="22"/>
          <w:u w:val="single"/>
        </w:rPr>
        <w:t xml:space="preserve">from Page 2 </w:t>
      </w:r>
      <w:proofErr w:type="gramStart"/>
      <w:r w:rsidRPr="00FC5515">
        <w:rPr>
          <w:rFonts w:ascii="Calibri" w:hAnsi="Calibri" w:cs="Calibri"/>
          <w:szCs w:val="22"/>
          <w:u w:val="single"/>
        </w:rPr>
        <w:t>onwards</w:t>
      </w:r>
      <w:r w:rsidRPr="00FC5515">
        <w:rPr>
          <w:rFonts w:ascii="Calibri" w:hAnsi="Calibri" w:cs="Calibri"/>
          <w:szCs w:val="22"/>
        </w:rPr>
        <w:t>, and</w:t>
      </w:r>
      <w:proofErr w:type="gramEnd"/>
      <w:r w:rsidRPr="00FC5515">
        <w:rPr>
          <w:rFonts w:ascii="Calibri" w:hAnsi="Calibri" w:cs="Calibri"/>
          <w:szCs w:val="22"/>
        </w:rPr>
        <w:t xml:space="preserve"> paste it into your letterhead.</w:t>
      </w:r>
    </w:p>
    <w:p w14:paraId="69410D44" w14:textId="77777777" w:rsidR="006F5B60" w:rsidRPr="00FC5515" w:rsidRDefault="006F5B60" w:rsidP="006F5B6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>Personalise where highlighted, to reflect your company.</w:t>
      </w:r>
    </w:p>
    <w:p w14:paraId="3FB639F2" w14:textId="5010A7B6" w:rsidR="006F5B60" w:rsidRPr="00FC5515" w:rsidRDefault="006F5B60" w:rsidP="006F5B6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 xml:space="preserve">Make any changes to </w:t>
      </w:r>
      <w:r w:rsidR="00977B65">
        <w:rPr>
          <w:rFonts w:ascii="Calibri" w:hAnsi="Calibri" w:cs="Calibri"/>
          <w:szCs w:val="22"/>
        </w:rPr>
        <w:t>dot points</w:t>
      </w:r>
      <w:r w:rsidRPr="00FC5515">
        <w:rPr>
          <w:rFonts w:ascii="Calibri" w:hAnsi="Calibri" w:cs="Calibri"/>
          <w:szCs w:val="22"/>
        </w:rPr>
        <w:t>, as is appropriate for your company.</w:t>
      </w:r>
    </w:p>
    <w:p w14:paraId="4CD9D2C1" w14:textId="77777777" w:rsidR="006F5B60" w:rsidRPr="00FC5515" w:rsidRDefault="006F5B60" w:rsidP="006F5B60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 xml:space="preserve">Fill in the table at the bottom with the version number, date, your </w:t>
      </w:r>
      <w:proofErr w:type="gramStart"/>
      <w:r w:rsidRPr="00FC5515">
        <w:rPr>
          <w:rFonts w:ascii="Calibri" w:hAnsi="Calibri" w:cs="Calibri"/>
          <w:szCs w:val="22"/>
        </w:rPr>
        <w:t>name</w:t>
      </w:r>
      <w:proofErr w:type="gramEnd"/>
      <w:r w:rsidRPr="00FC5515">
        <w:rPr>
          <w:rFonts w:ascii="Calibri" w:hAnsi="Calibri" w:cs="Calibri"/>
          <w:szCs w:val="22"/>
        </w:rPr>
        <w:t xml:space="preserve"> and a digital signature (or you can print the document off, sign it and scan it back in for your records).</w:t>
      </w:r>
    </w:p>
    <w:p w14:paraId="0072836A" w14:textId="77777777" w:rsidR="006F5B60" w:rsidRPr="00FC5515" w:rsidRDefault="006F5B60" w:rsidP="006F5B60">
      <w:pPr>
        <w:spacing w:after="240"/>
        <w:rPr>
          <w:rFonts w:ascii="Calibri" w:hAnsi="Calibri" w:cs="Calibri"/>
          <w:b/>
          <w:bCs/>
          <w:szCs w:val="22"/>
        </w:rPr>
      </w:pPr>
    </w:p>
    <w:p w14:paraId="4428215F" w14:textId="77777777" w:rsidR="006F5B60" w:rsidRPr="00FC5515" w:rsidRDefault="006F5B60" w:rsidP="006F5B60">
      <w:pPr>
        <w:rPr>
          <w:rFonts w:ascii="Houschka Pro Bold" w:hAnsi="Houschka Pro Bold" w:cs="Calibri"/>
          <w:b/>
          <w:bCs/>
          <w:szCs w:val="22"/>
        </w:rPr>
      </w:pPr>
      <w:r w:rsidRPr="00FC5515">
        <w:rPr>
          <w:rFonts w:ascii="Houschka Pro Bold" w:hAnsi="Houschka Pro Bold" w:cs="Calibri"/>
          <w:b/>
          <w:bCs/>
          <w:szCs w:val="22"/>
        </w:rPr>
        <w:t>What to do next:</w:t>
      </w:r>
    </w:p>
    <w:p w14:paraId="52950544" w14:textId="77777777" w:rsidR="006F5B60" w:rsidRPr="00FC5515" w:rsidRDefault="006F5B60" w:rsidP="006F5B60">
      <w:pPr>
        <w:rPr>
          <w:rFonts w:ascii="Houschka Pro Bold" w:hAnsi="Houschka Pro Bold" w:cs="Calibri"/>
          <w:b/>
          <w:bCs/>
          <w:szCs w:val="22"/>
        </w:rPr>
      </w:pPr>
    </w:p>
    <w:p w14:paraId="39F7D925" w14:textId="324E67DB" w:rsidR="006F5B60" w:rsidRPr="00FC5515" w:rsidRDefault="00977B65" w:rsidP="006F5B6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Use</w:t>
      </w:r>
      <w:r w:rsidR="006F5B60" w:rsidRPr="00FC5515">
        <w:rPr>
          <w:rFonts w:ascii="Calibri" w:hAnsi="Calibri" w:cs="Calibri"/>
          <w:szCs w:val="22"/>
        </w:rPr>
        <w:t xml:space="preserve"> this </w:t>
      </w:r>
      <w:r>
        <w:rPr>
          <w:rFonts w:ascii="Calibri" w:hAnsi="Calibri" w:cs="Calibri"/>
          <w:szCs w:val="22"/>
        </w:rPr>
        <w:t xml:space="preserve">plan </w:t>
      </w:r>
      <w:r w:rsidR="006F5B60" w:rsidRPr="00FC5515">
        <w:rPr>
          <w:rFonts w:ascii="Calibri" w:hAnsi="Calibri" w:cs="Calibri"/>
          <w:szCs w:val="22"/>
        </w:rPr>
        <w:t xml:space="preserve">to </w:t>
      </w:r>
      <w:r w:rsidR="006C765E">
        <w:rPr>
          <w:rFonts w:ascii="Calibri" w:hAnsi="Calibri" w:cs="Calibri"/>
          <w:szCs w:val="22"/>
        </w:rPr>
        <w:t xml:space="preserve">guide you through your Ohs journey including the </w:t>
      </w:r>
      <w:r>
        <w:rPr>
          <w:rFonts w:ascii="Calibri" w:hAnsi="Calibri" w:cs="Calibri"/>
          <w:szCs w:val="22"/>
        </w:rPr>
        <w:t xml:space="preserve">roll out your OH&amp;S policies to </w:t>
      </w:r>
      <w:r w:rsidR="006F5B60" w:rsidRPr="00FC5515">
        <w:rPr>
          <w:rFonts w:ascii="Calibri" w:hAnsi="Calibri" w:cs="Calibri"/>
          <w:szCs w:val="22"/>
        </w:rPr>
        <w:t>your employees at a toolbox meeting</w:t>
      </w:r>
      <w:r w:rsidR="006C765E">
        <w:rPr>
          <w:rFonts w:ascii="Calibri" w:hAnsi="Calibri" w:cs="Calibri"/>
          <w:szCs w:val="22"/>
        </w:rPr>
        <w:t xml:space="preserve"> and through the process of identifying and controlling risks</w:t>
      </w:r>
      <w:r w:rsidR="006F5B60" w:rsidRPr="00FC5515">
        <w:rPr>
          <w:rFonts w:ascii="Calibri" w:hAnsi="Calibri" w:cs="Calibri"/>
          <w:szCs w:val="22"/>
        </w:rPr>
        <w:t>.</w:t>
      </w:r>
    </w:p>
    <w:p w14:paraId="116D4F83" w14:textId="05482C24" w:rsidR="006F5B60" w:rsidRPr="00FC5515" w:rsidRDefault="006C765E" w:rsidP="006F5B6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Consult with your employees about your plan so that they are aware of what your business is doing and how that can support you. </w:t>
      </w:r>
      <w:r w:rsidR="006F5B60" w:rsidRPr="00FC5515">
        <w:rPr>
          <w:rFonts w:ascii="Calibri" w:hAnsi="Calibri" w:cs="Calibri"/>
          <w:szCs w:val="22"/>
        </w:rPr>
        <w:t>Take on and address any feedback or concerns that your employees may have.  Adjust as necessary.</w:t>
      </w:r>
    </w:p>
    <w:p w14:paraId="299016E7" w14:textId="72D39862" w:rsidR="006F5B60" w:rsidRPr="00FC5515" w:rsidRDefault="006F5B60" w:rsidP="006F5B6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Cs w:val="22"/>
        </w:rPr>
      </w:pPr>
      <w:r w:rsidRPr="00FC5515">
        <w:rPr>
          <w:rFonts w:ascii="Calibri" w:hAnsi="Calibri" w:cs="Calibri"/>
          <w:szCs w:val="22"/>
        </w:rPr>
        <w:t xml:space="preserve">Have the </w:t>
      </w:r>
      <w:r w:rsidR="00977B65">
        <w:rPr>
          <w:rFonts w:ascii="Calibri" w:hAnsi="Calibri" w:cs="Calibri"/>
          <w:szCs w:val="22"/>
        </w:rPr>
        <w:t>plan</w:t>
      </w:r>
      <w:r w:rsidRPr="00FC5515">
        <w:rPr>
          <w:rFonts w:ascii="Calibri" w:hAnsi="Calibri" w:cs="Calibri"/>
          <w:szCs w:val="22"/>
        </w:rPr>
        <w:t xml:space="preserve"> stored in an accessible place, </w:t>
      </w:r>
      <w:r w:rsidR="00977B65">
        <w:rPr>
          <w:rFonts w:ascii="Calibri" w:hAnsi="Calibri" w:cs="Calibri"/>
          <w:szCs w:val="22"/>
        </w:rPr>
        <w:t>and</w:t>
      </w:r>
      <w:r w:rsidRPr="00FC5515">
        <w:rPr>
          <w:rFonts w:ascii="Calibri" w:hAnsi="Calibri" w:cs="Calibri"/>
          <w:szCs w:val="22"/>
        </w:rPr>
        <w:t xml:space="preserve"> reference </w:t>
      </w:r>
      <w:r w:rsidR="00977B65">
        <w:rPr>
          <w:rFonts w:ascii="Calibri" w:hAnsi="Calibri" w:cs="Calibri"/>
          <w:szCs w:val="22"/>
        </w:rPr>
        <w:t>it often to make sure you’re on track</w:t>
      </w:r>
      <w:r w:rsidRPr="00FC5515">
        <w:rPr>
          <w:rFonts w:ascii="Calibri" w:hAnsi="Calibri" w:cs="Calibri"/>
          <w:szCs w:val="22"/>
        </w:rPr>
        <w:t>.</w:t>
      </w:r>
    </w:p>
    <w:p w14:paraId="547EB0C8" w14:textId="43723D94" w:rsidR="006F5B60" w:rsidRPr="00977B65" w:rsidRDefault="006F5B60" w:rsidP="00977B6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Cs/>
        </w:rPr>
      </w:pPr>
      <w:r w:rsidRPr="00FC5515">
        <w:rPr>
          <w:noProof/>
          <w:szCs w:val="22"/>
        </w:rPr>
        <w:drawing>
          <wp:anchor distT="0" distB="0" distL="114300" distR="114300" simplePos="0" relativeHeight="251655680" behindDoc="1" locked="0" layoutInCell="1" allowOverlap="1" wp14:anchorId="562FF2F7" wp14:editId="792D9CFA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6475730" cy="836930"/>
            <wp:effectExtent l="0" t="0" r="0" b="0"/>
            <wp:wrapNone/>
            <wp:docPr id="1324161909" name="Picture 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15">
        <w:rPr>
          <w:noProof/>
          <w:szCs w:val="22"/>
        </w:rPr>
        <w:drawing>
          <wp:anchor distT="0" distB="0" distL="114300" distR="114300" simplePos="0" relativeHeight="251657728" behindDoc="1" locked="0" layoutInCell="1" allowOverlap="1" wp14:anchorId="0888C4F3" wp14:editId="2A86806B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9255572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515">
        <w:rPr>
          <w:noProof/>
          <w:szCs w:val="22"/>
        </w:rPr>
        <w:drawing>
          <wp:anchor distT="0" distB="0" distL="114300" distR="114300" simplePos="0" relativeHeight="251659776" behindDoc="1" locked="0" layoutInCell="1" allowOverlap="1" wp14:anchorId="01F8623E" wp14:editId="3547821C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9841606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515">
        <w:rPr>
          <w:noProof/>
          <w:szCs w:val="22"/>
        </w:rPr>
        <w:drawing>
          <wp:anchor distT="0" distB="0" distL="114300" distR="114300" simplePos="0" relativeHeight="251661824" behindDoc="1" locked="0" layoutInCell="1" allowOverlap="1" wp14:anchorId="30DD8E56" wp14:editId="46BDC2FC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8783512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67456" behindDoc="1" locked="0" layoutInCell="1" allowOverlap="1" wp14:anchorId="48A604F7" wp14:editId="4F17A56E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6475730" cy="836930"/>
            <wp:effectExtent l="0" t="0" r="0" b="0"/>
            <wp:wrapNone/>
            <wp:docPr id="1723760809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68480" behindDoc="1" locked="0" layoutInCell="1" allowOverlap="1" wp14:anchorId="24195458" wp14:editId="531E228C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79311899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69504" behindDoc="1" locked="0" layoutInCell="1" allowOverlap="1" wp14:anchorId="7AC57AEC" wp14:editId="3A137F0C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072893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70528" behindDoc="1" locked="0" layoutInCell="1" allowOverlap="1" wp14:anchorId="0509B077" wp14:editId="3256DFB0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33782149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71552" behindDoc="1" locked="0" layoutInCell="1" allowOverlap="1" wp14:anchorId="5FC37B1A" wp14:editId="03B0AE5F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6475730" cy="836930"/>
            <wp:effectExtent l="0" t="0" r="0" b="0"/>
            <wp:wrapNone/>
            <wp:docPr id="1671134560" name="Picture 1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72576" behindDoc="1" locked="0" layoutInCell="1" allowOverlap="1" wp14:anchorId="69568549" wp14:editId="7F935DD1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44213779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73600" behindDoc="1" locked="0" layoutInCell="1" allowOverlap="1" wp14:anchorId="3744307D" wp14:editId="3F875349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92711776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noProof/>
        </w:rPr>
        <w:drawing>
          <wp:anchor distT="0" distB="0" distL="114300" distR="114300" simplePos="0" relativeHeight="251674624" behindDoc="1" locked="0" layoutInCell="1" allowOverlap="1" wp14:anchorId="4E0505A0" wp14:editId="70CBF3DD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96038585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65" w:rsidRPr="002C7579">
        <w:rPr>
          <w:rFonts w:ascii="Calibri" w:hAnsi="Calibri" w:cs="Calibri"/>
          <w:bCs/>
        </w:rPr>
        <w:t>Any future updates should be Saved As a new file, and the new version number and date written into the table at the bottom</w:t>
      </w:r>
      <w:r w:rsidR="00977B65">
        <w:rPr>
          <w:rFonts w:ascii="Calibri" w:hAnsi="Calibri" w:cs="Calibri"/>
          <w:bCs/>
        </w:rPr>
        <w:t xml:space="preserve"> of the document</w:t>
      </w:r>
      <w:r w:rsidR="00977B65" w:rsidRPr="002C7579">
        <w:rPr>
          <w:rFonts w:ascii="Calibri" w:hAnsi="Calibri" w:cs="Calibri"/>
          <w:bCs/>
        </w:rPr>
        <w:t>, for review by everyone, and signed again by the author.</w:t>
      </w:r>
      <w:r w:rsidRPr="00FC5515">
        <w:rPr>
          <w:noProof/>
        </w:rPr>
        <w:drawing>
          <wp:anchor distT="0" distB="0" distL="114300" distR="114300" simplePos="0" relativeHeight="251664896" behindDoc="1" locked="0" layoutInCell="1" allowOverlap="1" wp14:anchorId="3EAA3A5C" wp14:editId="74A9F4E2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4462840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515">
        <w:rPr>
          <w:noProof/>
        </w:rPr>
        <w:drawing>
          <wp:anchor distT="0" distB="0" distL="114300" distR="114300" simplePos="0" relativeHeight="251650560" behindDoc="1" locked="0" layoutInCell="1" allowOverlap="1" wp14:anchorId="238D9FFC" wp14:editId="3510217A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6475730" cy="836930"/>
            <wp:effectExtent l="0" t="0" r="0" b="0"/>
            <wp:wrapNone/>
            <wp:docPr id="1430365351" name="Picture 1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15">
        <w:rPr>
          <w:noProof/>
        </w:rPr>
        <w:drawing>
          <wp:anchor distT="0" distB="0" distL="114300" distR="114300" simplePos="0" relativeHeight="251653632" behindDoc="1" locked="0" layoutInCell="1" allowOverlap="1" wp14:anchorId="0B3F41BE" wp14:editId="6FDB5124">
            <wp:simplePos x="0" y="0"/>
            <wp:positionH relativeFrom="page">
              <wp:posOffset>-345440</wp:posOffset>
            </wp:positionH>
            <wp:positionV relativeFrom="paragraph">
              <wp:posOffset>8982075</wp:posOffset>
            </wp:positionV>
            <wp:extent cx="6475730" cy="775970"/>
            <wp:effectExtent l="0" t="0" r="1270" b="5080"/>
            <wp:wrapNone/>
            <wp:docPr id="128564840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B65">
        <w:rPr>
          <w:rFonts w:ascii="Calibri" w:hAnsi="Calibri" w:cs="Calibri"/>
        </w:rPr>
        <w:br w:type="page"/>
      </w:r>
    </w:p>
    <w:p w14:paraId="4A440647" w14:textId="6F5E09BE" w:rsidR="00E54CAD" w:rsidRPr="00FC5515" w:rsidRDefault="00FC5515" w:rsidP="00F35094">
      <w:pPr>
        <w:pStyle w:val="Heading4Grey"/>
        <w:rPr>
          <w:bCs/>
          <w:color w:val="auto"/>
          <w:sz w:val="28"/>
          <w:szCs w:val="28"/>
        </w:rPr>
      </w:pPr>
      <w:r w:rsidRPr="00FC5515">
        <w:rPr>
          <w:rFonts w:ascii="Calibri" w:hAnsi="Calibri" w:cs="Calibri"/>
          <w:bCs/>
          <w:i/>
          <w:iCs/>
          <w:color w:val="auto"/>
          <w:sz w:val="28"/>
          <w:szCs w:val="28"/>
          <w:highlight w:val="yellow"/>
          <w:u w:val="single"/>
        </w:rPr>
        <w:lastRenderedPageBreak/>
        <w:t>(Your company’s letterhead)</w:t>
      </w:r>
    </w:p>
    <w:p w14:paraId="2EB19D66" w14:textId="2E88EC88" w:rsidR="00E54CAD" w:rsidRPr="004A6D95" w:rsidRDefault="00FC5515" w:rsidP="00F35094">
      <w:pPr>
        <w:pStyle w:val="Heading4Grey"/>
        <w:rPr>
          <w:rFonts w:asciiTheme="minorHAnsi" w:hAnsiTheme="minorHAnsi" w:cstheme="minorHAnsi"/>
          <w:color w:val="auto"/>
          <w:sz w:val="44"/>
          <w:szCs w:val="44"/>
        </w:rPr>
      </w:pPr>
      <w:r w:rsidRPr="004A6D95">
        <w:rPr>
          <w:rFonts w:asciiTheme="minorHAnsi" w:hAnsiTheme="minorHAnsi" w:cstheme="minorHAnsi"/>
          <w:color w:val="auto"/>
          <w:sz w:val="44"/>
          <w:szCs w:val="44"/>
        </w:rPr>
        <w:t xml:space="preserve">OCCUPATIONAL HEALTH AND SAFETY 6-MONTH PLAN </w:t>
      </w:r>
    </w:p>
    <w:p w14:paraId="6EF01018" w14:textId="77777777" w:rsidR="00E54CAD" w:rsidRPr="00FC5515" w:rsidRDefault="00E54CAD" w:rsidP="00F35094">
      <w:pPr>
        <w:pStyle w:val="Heading4Grey"/>
        <w:rPr>
          <w:rFonts w:asciiTheme="minorHAnsi" w:hAnsiTheme="minorHAnsi" w:cstheme="minorHAnsi"/>
          <w:color w:val="auto"/>
          <w:sz w:val="24"/>
          <w:szCs w:val="24"/>
        </w:rPr>
      </w:pPr>
      <w:r w:rsidRPr="00FC5515">
        <w:rPr>
          <w:rFonts w:asciiTheme="minorHAnsi" w:hAnsiTheme="minorHAnsi" w:cstheme="minorHAnsi"/>
          <w:color w:val="auto"/>
          <w:sz w:val="24"/>
          <w:szCs w:val="24"/>
        </w:rPr>
        <w:t>From _____________   To _______________</w:t>
      </w:r>
    </w:p>
    <w:p w14:paraId="43E600BC" w14:textId="77777777" w:rsidR="00FC5515" w:rsidRDefault="00FC5515" w:rsidP="00F35094">
      <w:pPr>
        <w:pStyle w:val="Heading4Grey"/>
        <w:rPr>
          <w:rFonts w:asciiTheme="minorHAnsi" w:hAnsiTheme="minorHAnsi" w:cstheme="minorHAnsi"/>
          <w:color w:val="auto"/>
        </w:rPr>
      </w:pPr>
    </w:p>
    <w:p w14:paraId="0AA651D9" w14:textId="6A6871E3" w:rsidR="00117DE7" w:rsidRPr="004A6D95" w:rsidRDefault="00F35094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>Month 1</w:t>
      </w:r>
    </w:p>
    <w:p w14:paraId="299E9F51" w14:textId="2BEF2FD9" w:rsidR="00F35094" w:rsidRPr="00FC5515" w:rsidRDefault="00F35094" w:rsidP="00977B65">
      <w:pPr>
        <w:pStyle w:val="UnnumberedList"/>
        <w:numPr>
          <w:ilvl w:val="0"/>
          <w:numId w:val="29"/>
        </w:numPr>
        <w:ind w:left="567"/>
        <w:rPr>
          <w:rFonts w:cstheme="minorHAnsi"/>
          <w:b/>
          <w:bCs/>
          <w:color w:val="auto"/>
          <w:lang w:eastAsia="en-AU"/>
        </w:rPr>
      </w:pPr>
      <w:r w:rsidRPr="00FC5515">
        <w:rPr>
          <w:rFonts w:cstheme="minorHAnsi"/>
          <w:color w:val="auto"/>
          <w:lang w:eastAsia="en-AU"/>
        </w:rPr>
        <w:t xml:space="preserve">Complete Small Business </w:t>
      </w:r>
      <w:r w:rsidR="00FC5515" w:rsidRPr="00FC5515">
        <w:rPr>
          <w:rFonts w:cstheme="minorHAnsi"/>
          <w:color w:val="auto"/>
          <w:lang w:eastAsia="en-AU"/>
        </w:rPr>
        <w:t>6-month</w:t>
      </w:r>
      <w:r w:rsidRPr="00FC5515">
        <w:rPr>
          <w:rFonts w:cstheme="minorHAnsi"/>
          <w:color w:val="auto"/>
          <w:lang w:eastAsia="en-AU"/>
        </w:rPr>
        <w:t xml:space="preserve"> plan in consultation with employees and employee Health and Safety Representative. </w:t>
      </w:r>
    </w:p>
    <w:p w14:paraId="4552A3B8" w14:textId="39D5B978" w:rsidR="00F35094" w:rsidRPr="00FC5515" w:rsidRDefault="00F35094" w:rsidP="00977B65">
      <w:pPr>
        <w:pStyle w:val="UnnumberedList"/>
        <w:numPr>
          <w:ilvl w:val="0"/>
          <w:numId w:val="29"/>
        </w:numPr>
        <w:ind w:left="567"/>
        <w:rPr>
          <w:rFonts w:cstheme="minorHAnsi"/>
          <w:b/>
          <w:bCs/>
          <w:color w:val="auto"/>
          <w:lang w:eastAsia="en-AU"/>
        </w:rPr>
      </w:pPr>
      <w:r w:rsidRPr="00FC5515">
        <w:rPr>
          <w:rFonts w:cstheme="minorHAnsi"/>
          <w:color w:val="auto"/>
          <w:lang w:eastAsia="en-AU"/>
        </w:rPr>
        <w:t>Complete workplace OH</w:t>
      </w:r>
      <w:r w:rsidR="00FC5515">
        <w:rPr>
          <w:rFonts w:cstheme="minorHAnsi"/>
          <w:color w:val="auto"/>
          <w:lang w:eastAsia="en-AU"/>
        </w:rPr>
        <w:t>&amp;</w:t>
      </w:r>
      <w:r w:rsidRPr="00FC5515">
        <w:rPr>
          <w:rFonts w:cstheme="minorHAnsi"/>
          <w:color w:val="auto"/>
          <w:lang w:eastAsia="en-AU"/>
        </w:rPr>
        <w:t>S Policy and Issue Resolution procedure. Launch OH</w:t>
      </w:r>
      <w:r w:rsidR="00FC5515">
        <w:rPr>
          <w:rFonts w:cstheme="minorHAnsi"/>
          <w:color w:val="auto"/>
          <w:lang w:eastAsia="en-AU"/>
        </w:rPr>
        <w:t>&amp;</w:t>
      </w:r>
      <w:r w:rsidRPr="00FC5515">
        <w:rPr>
          <w:rFonts w:cstheme="minorHAnsi"/>
          <w:color w:val="auto"/>
          <w:lang w:eastAsia="en-AU"/>
        </w:rPr>
        <w:t xml:space="preserve">S Policy and Issue Resolution Procedure at </w:t>
      </w:r>
      <w:r w:rsidR="00FC5515" w:rsidRPr="00FC5515">
        <w:rPr>
          <w:rFonts w:cstheme="minorHAnsi"/>
          <w:color w:val="auto"/>
          <w:lang w:eastAsia="en-AU"/>
        </w:rPr>
        <w:t>toolbox</w:t>
      </w:r>
      <w:r w:rsidRPr="00FC5515">
        <w:rPr>
          <w:rFonts w:cstheme="minorHAnsi"/>
          <w:color w:val="auto"/>
          <w:lang w:eastAsia="en-AU"/>
        </w:rPr>
        <w:t xml:space="preserve"> meeting</w:t>
      </w:r>
      <w:r w:rsidR="00977B65">
        <w:rPr>
          <w:rFonts w:cstheme="minorHAnsi"/>
          <w:color w:val="auto"/>
          <w:lang w:eastAsia="en-AU"/>
        </w:rPr>
        <w:t>.</w:t>
      </w:r>
    </w:p>
    <w:p w14:paraId="0E5F93A7" w14:textId="5739009E" w:rsidR="00F35094" w:rsidRPr="00FC5515" w:rsidRDefault="00F35094" w:rsidP="00977B65">
      <w:pPr>
        <w:pStyle w:val="UnnumberedList"/>
        <w:numPr>
          <w:ilvl w:val="0"/>
          <w:numId w:val="29"/>
        </w:numPr>
        <w:ind w:left="567"/>
        <w:rPr>
          <w:rFonts w:cstheme="minorHAnsi"/>
          <w:b/>
          <w:bCs/>
          <w:color w:val="auto"/>
          <w:lang w:eastAsia="en-AU"/>
        </w:rPr>
      </w:pPr>
      <w:r w:rsidRPr="00FC5515">
        <w:rPr>
          <w:rFonts w:cstheme="minorHAnsi"/>
          <w:color w:val="auto"/>
          <w:lang w:eastAsia="en-AU"/>
        </w:rPr>
        <w:t xml:space="preserve">Conduct and record Toolbox </w:t>
      </w:r>
      <w:r w:rsidR="00FC5515">
        <w:rPr>
          <w:rFonts w:cstheme="minorHAnsi"/>
          <w:color w:val="auto"/>
          <w:lang w:eastAsia="en-AU"/>
        </w:rPr>
        <w:t>M</w:t>
      </w:r>
      <w:r w:rsidRPr="00FC5515">
        <w:rPr>
          <w:rFonts w:cstheme="minorHAnsi"/>
          <w:color w:val="auto"/>
          <w:lang w:eastAsia="en-AU"/>
        </w:rPr>
        <w:t>eeting No 1 (refer to script)</w:t>
      </w:r>
      <w:r w:rsidR="00977B65">
        <w:rPr>
          <w:rFonts w:cstheme="minorHAnsi"/>
          <w:color w:val="auto"/>
          <w:lang w:eastAsia="en-AU"/>
        </w:rPr>
        <w:t>.</w:t>
      </w:r>
    </w:p>
    <w:p w14:paraId="03B01DED" w14:textId="40D986F0" w:rsidR="003A7BCF" w:rsidRPr="00FC5515" w:rsidRDefault="00F35094" w:rsidP="00977B65">
      <w:pPr>
        <w:pStyle w:val="UnnumberedList"/>
        <w:numPr>
          <w:ilvl w:val="0"/>
          <w:numId w:val="29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  <w:lang w:eastAsia="en-AU"/>
        </w:rPr>
        <w:t xml:space="preserve">Verify High Risk Work Licensing </w:t>
      </w:r>
      <w:r w:rsidR="00F66ECC" w:rsidRPr="00FC5515">
        <w:rPr>
          <w:rFonts w:cstheme="minorHAnsi"/>
          <w:color w:val="auto"/>
          <w:lang w:eastAsia="en-AU"/>
        </w:rPr>
        <w:t>and Drivers Licenses</w:t>
      </w:r>
      <w:r w:rsidR="00977B65">
        <w:rPr>
          <w:rFonts w:cstheme="minorHAnsi"/>
          <w:color w:val="auto"/>
          <w:lang w:eastAsia="en-AU"/>
        </w:rPr>
        <w:t>.</w:t>
      </w:r>
    </w:p>
    <w:p w14:paraId="37E11D35" w14:textId="77777777" w:rsidR="00977B65" w:rsidRDefault="00977B65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</w:p>
    <w:p w14:paraId="1678BFAD" w14:textId="741A8159" w:rsidR="00D21581" w:rsidRPr="004A6D95" w:rsidRDefault="00F35094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>Month 2</w:t>
      </w:r>
    </w:p>
    <w:p w14:paraId="315E1AA1" w14:textId="41A3BD73" w:rsidR="00F35094" w:rsidRPr="00FC5515" w:rsidRDefault="00F35094" w:rsidP="00977B65">
      <w:pPr>
        <w:pStyle w:val="UnnumberedList"/>
        <w:numPr>
          <w:ilvl w:val="0"/>
          <w:numId w:val="30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Review </w:t>
      </w:r>
      <w:r w:rsidR="00FC5515">
        <w:rPr>
          <w:rFonts w:cstheme="minorHAnsi"/>
          <w:color w:val="auto"/>
        </w:rPr>
        <w:t>f</w:t>
      </w:r>
      <w:r w:rsidRPr="00FC5515">
        <w:rPr>
          <w:rFonts w:cstheme="minorHAnsi"/>
          <w:color w:val="auto"/>
        </w:rPr>
        <w:t>irst</w:t>
      </w:r>
      <w:r w:rsidR="00FC5515">
        <w:rPr>
          <w:rFonts w:cstheme="minorHAnsi"/>
          <w:color w:val="auto"/>
        </w:rPr>
        <w:t>-a</w:t>
      </w:r>
      <w:r w:rsidRPr="00FC5515">
        <w:rPr>
          <w:rFonts w:cstheme="minorHAnsi"/>
          <w:color w:val="auto"/>
        </w:rPr>
        <w:t>id needs. If necessary</w:t>
      </w:r>
      <w:r w:rsidR="00FC5515">
        <w:rPr>
          <w:rFonts w:cstheme="minorHAnsi"/>
          <w:color w:val="auto"/>
        </w:rPr>
        <w:t>,</w:t>
      </w:r>
      <w:r w:rsidRPr="00FC5515">
        <w:rPr>
          <w:rFonts w:cstheme="minorHAnsi"/>
          <w:color w:val="auto"/>
        </w:rPr>
        <w:t xml:space="preserve"> register for First Aid Level 2 training or check that First Aid officers’ certificate is up-to-date. Obtain First Aid Kit or have First Aid kit updated by pharmacy if necessary</w:t>
      </w:r>
      <w:commentRangeStart w:id="0"/>
      <w:commentRangeStart w:id="1"/>
      <w:r w:rsidR="003D0128">
        <w:rPr>
          <w:rFonts w:cstheme="minorHAnsi"/>
          <w:color w:val="auto"/>
        </w:rPr>
        <w:t xml:space="preserve"> (especially the bandages and saline)</w:t>
      </w:r>
      <w:r w:rsidRPr="00FC5515">
        <w:rPr>
          <w:rFonts w:cstheme="minorHAnsi"/>
          <w:color w:val="auto"/>
        </w:rPr>
        <w:t xml:space="preserve">.  </w:t>
      </w:r>
      <w:commentRangeEnd w:id="0"/>
      <w:r w:rsidR="003D0128">
        <w:rPr>
          <w:rStyle w:val="CommentReference"/>
          <w:color w:val="auto"/>
        </w:rPr>
        <w:commentReference w:id="0"/>
      </w:r>
      <w:commentRangeEnd w:id="1"/>
      <w:r w:rsidR="006674EA">
        <w:rPr>
          <w:rStyle w:val="CommentReference"/>
          <w:color w:val="auto"/>
        </w:rPr>
        <w:commentReference w:id="1"/>
      </w:r>
    </w:p>
    <w:p w14:paraId="0230509C" w14:textId="3D583AE6" w:rsidR="00F35094" w:rsidRPr="00FC5515" w:rsidRDefault="00F35094" w:rsidP="00977B65">
      <w:pPr>
        <w:pStyle w:val="UnnumberedList"/>
        <w:numPr>
          <w:ilvl w:val="0"/>
          <w:numId w:val="30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Ensure that a Register of Injury book is available for workers to record injury details for workers compensation purposes</w:t>
      </w:r>
      <w:r w:rsidR="003D0128">
        <w:rPr>
          <w:rFonts w:cstheme="minorHAnsi"/>
          <w:color w:val="auto"/>
        </w:rPr>
        <w:t>.</w:t>
      </w:r>
    </w:p>
    <w:p w14:paraId="1291140B" w14:textId="49C8F47D" w:rsidR="00F35094" w:rsidRPr="00FC5515" w:rsidRDefault="00F35094" w:rsidP="00977B65">
      <w:pPr>
        <w:pStyle w:val="UnnumberedList"/>
        <w:numPr>
          <w:ilvl w:val="0"/>
          <w:numId w:val="30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Draw up floor plan with icons for emergency procedures.  Obtain copy of Standard Fire Orders poster and create emergency phone listing.  Post all three in a prominent place at the site</w:t>
      </w:r>
      <w:r w:rsidR="003D0128">
        <w:rPr>
          <w:rFonts w:cstheme="minorHAnsi"/>
          <w:color w:val="auto"/>
        </w:rPr>
        <w:t xml:space="preserve">.  </w:t>
      </w:r>
    </w:p>
    <w:p w14:paraId="62BA9348" w14:textId="3494DA89" w:rsidR="00F35094" w:rsidRPr="00FC5515" w:rsidRDefault="00F35094" w:rsidP="00977B65">
      <w:pPr>
        <w:pStyle w:val="UnnumberedList"/>
        <w:numPr>
          <w:ilvl w:val="0"/>
          <w:numId w:val="30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Introduce </w:t>
      </w:r>
      <w:r w:rsidR="00977B65">
        <w:rPr>
          <w:rFonts w:cstheme="minorHAnsi"/>
          <w:color w:val="auto"/>
        </w:rPr>
        <w:t>B</w:t>
      </w:r>
      <w:r w:rsidRPr="00FC5515">
        <w:rPr>
          <w:rFonts w:cstheme="minorHAnsi"/>
          <w:color w:val="auto"/>
        </w:rPr>
        <w:t xml:space="preserve">ullying and </w:t>
      </w:r>
      <w:r w:rsidR="00977B65">
        <w:rPr>
          <w:rFonts w:cstheme="minorHAnsi"/>
          <w:color w:val="auto"/>
        </w:rPr>
        <w:t>H</w:t>
      </w:r>
      <w:r w:rsidRPr="00FC5515">
        <w:rPr>
          <w:rFonts w:cstheme="minorHAnsi"/>
          <w:color w:val="auto"/>
        </w:rPr>
        <w:t xml:space="preserve">arassment </w:t>
      </w:r>
      <w:r w:rsidR="00977B65">
        <w:rPr>
          <w:rFonts w:cstheme="minorHAnsi"/>
          <w:color w:val="auto"/>
        </w:rPr>
        <w:t>P</w:t>
      </w:r>
      <w:r w:rsidRPr="00FC5515">
        <w:rPr>
          <w:rFonts w:cstheme="minorHAnsi"/>
          <w:color w:val="auto"/>
        </w:rPr>
        <w:t>olicy at toolbox meeting – refer to script no 2.</w:t>
      </w:r>
    </w:p>
    <w:p w14:paraId="3AF4C4E5" w14:textId="77777777" w:rsidR="00977B65" w:rsidRDefault="00977B65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</w:p>
    <w:p w14:paraId="2AB12539" w14:textId="522A470E" w:rsidR="00F35094" w:rsidRPr="004A6D95" w:rsidRDefault="00F35094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 xml:space="preserve">Month 3 </w:t>
      </w:r>
    </w:p>
    <w:p w14:paraId="68EDBD0B" w14:textId="77777777" w:rsidR="00F35094" w:rsidRPr="00FC5515" w:rsidRDefault="00F35094" w:rsidP="00977B65">
      <w:pPr>
        <w:pStyle w:val="UnnumberedList"/>
        <w:numPr>
          <w:ilvl w:val="0"/>
          <w:numId w:val="31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Ensure that Certificates of Currency are obtained and up to date for all subcontractors’ public liability and </w:t>
      </w:r>
      <w:proofErr w:type="spellStart"/>
      <w:r w:rsidRPr="00FC5515">
        <w:rPr>
          <w:rFonts w:cstheme="minorHAnsi"/>
          <w:color w:val="auto"/>
        </w:rPr>
        <w:t>WorkCover</w:t>
      </w:r>
      <w:proofErr w:type="spellEnd"/>
      <w:r w:rsidRPr="00FC5515">
        <w:rPr>
          <w:rFonts w:cstheme="minorHAnsi"/>
          <w:color w:val="auto"/>
        </w:rPr>
        <w:t xml:space="preserve"> Insurances.</w:t>
      </w:r>
    </w:p>
    <w:p w14:paraId="037A37D3" w14:textId="65C65044" w:rsidR="00F35094" w:rsidRPr="00FC5515" w:rsidRDefault="00F35094" w:rsidP="00977B65">
      <w:pPr>
        <w:pStyle w:val="UnnumberedList"/>
        <w:numPr>
          <w:ilvl w:val="0"/>
          <w:numId w:val="31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Review </w:t>
      </w:r>
      <w:r w:rsidR="00F66ECC" w:rsidRPr="00FC5515">
        <w:rPr>
          <w:rFonts w:cstheme="minorHAnsi"/>
          <w:color w:val="auto"/>
        </w:rPr>
        <w:t xml:space="preserve">Safe </w:t>
      </w:r>
      <w:r w:rsidR="003D0128">
        <w:rPr>
          <w:rFonts w:cstheme="minorHAnsi"/>
          <w:color w:val="auto"/>
        </w:rPr>
        <w:t>O</w:t>
      </w:r>
      <w:r w:rsidR="00F66ECC" w:rsidRPr="00FC5515">
        <w:rPr>
          <w:rFonts w:cstheme="minorHAnsi"/>
          <w:color w:val="auto"/>
        </w:rPr>
        <w:t xml:space="preserve">perating </w:t>
      </w:r>
      <w:r w:rsidR="003D0128">
        <w:rPr>
          <w:rFonts w:cstheme="minorHAnsi"/>
          <w:color w:val="auto"/>
        </w:rPr>
        <w:t>P</w:t>
      </w:r>
      <w:r w:rsidR="00F66ECC" w:rsidRPr="00FC5515">
        <w:rPr>
          <w:rFonts w:cstheme="minorHAnsi"/>
          <w:color w:val="auto"/>
        </w:rPr>
        <w:t>rocedures</w:t>
      </w:r>
      <w:r w:rsidR="003D0128">
        <w:rPr>
          <w:rFonts w:cstheme="minorHAnsi"/>
          <w:color w:val="auto"/>
        </w:rPr>
        <w:t xml:space="preserve"> (SOPs)</w:t>
      </w:r>
      <w:r w:rsidR="00F66ECC" w:rsidRPr="00FC5515">
        <w:rPr>
          <w:rFonts w:cstheme="minorHAnsi"/>
          <w:color w:val="auto"/>
        </w:rPr>
        <w:t xml:space="preserve"> and Risk Registers</w:t>
      </w:r>
      <w:r w:rsidRPr="00FC5515">
        <w:rPr>
          <w:rFonts w:cstheme="minorHAnsi"/>
          <w:color w:val="auto"/>
        </w:rPr>
        <w:t xml:space="preserve"> to look specifically at activities that involve ‘hazardous manual handling’</w:t>
      </w:r>
      <w:r w:rsidR="003D0128">
        <w:rPr>
          <w:rFonts w:cstheme="minorHAnsi"/>
          <w:color w:val="auto"/>
        </w:rPr>
        <w:t>.</w:t>
      </w:r>
    </w:p>
    <w:p w14:paraId="02BC518E" w14:textId="04022137" w:rsidR="00F35094" w:rsidRPr="00FC5515" w:rsidRDefault="00F35094" w:rsidP="00977B65">
      <w:pPr>
        <w:pStyle w:val="UnnumberedList"/>
        <w:numPr>
          <w:ilvl w:val="0"/>
          <w:numId w:val="31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lastRenderedPageBreak/>
        <w:t>Discuss manual handling issues with employees.  Identify main manual handling issues in the workplace</w:t>
      </w:r>
      <w:r w:rsidR="003D0128">
        <w:rPr>
          <w:rFonts w:cstheme="minorHAnsi"/>
          <w:color w:val="auto"/>
        </w:rPr>
        <w:t>.</w:t>
      </w:r>
    </w:p>
    <w:p w14:paraId="0D915509" w14:textId="77777777" w:rsidR="00F35094" w:rsidRPr="00FC5515" w:rsidRDefault="00F35094" w:rsidP="00977B65">
      <w:pPr>
        <w:pStyle w:val="UnnumberedList"/>
        <w:numPr>
          <w:ilvl w:val="0"/>
          <w:numId w:val="31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Complete UV Protection Policy.</w:t>
      </w:r>
    </w:p>
    <w:p w14:paraId="1B77E057" w14:textId="498AB404" w:rsidR="00F35094" w:rsidRPr="00FC5515" w:rsidRDefault="00F35094" w:rsidP="00977B65">
      <w:pPr>
        <w:pStyle w:val="UnnumberedList"/>
        <w:numPr>
          <w:ilvl w:val="0"/>
          <w:numId w:val="31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Conduct toolbox meeting to discuss UV </w:t>
      </w:r>
      <w:r w:rsidR="003D0128">
        <w:rPr>
          <w:rFonts w:cstheme="minorHAnsi"/>
          <w:color w:val="auto"/>
        </w:rPr>
        <w:t>Protection P</w:t>
      </w:r>
      <w:r w:rsidRPr="00FC5515">
        <w:rPr>
          <w:rFonts w:cstheme="minorHAnsi"/>
          <w:color w:val="auto"/>
        </w:rPr>
        <w:t xml:space="preserve">olicy and </w:t>
      </w:r>
      <w:r w:rsidR="003D0128">
        <w:rPr>
          <w:rFonts w:cstheme="minorHAnsi"/>
          <w:color w:val="auto"/>
        </w:rPr>
        <w:t>H</w:t>
      </w:r>
      <w:r w:rsidRPr="00FC5515">
        <w:rPr>
          <w:rFonts w:cstheme="minorHAnsi"/>
          <w:color w:val="auto"/>
        </w:rPr>
        <w:t xml:space="preserve">azardous </w:t>
      </w:r>
      <w:r w:rsidR="003D0128">
        <w:rPr>
          <w:rFonts w:cstheme="minorHAnsi"/>
          <w:color w:val="auto"/>
        </w:rPr>
        <w:t>M</w:t>
      </w:r>
      <w:r w:rsidRPr="00FC5515">
        <w:rPr>
          <w:rFonts w:cstheme="minorHAnsi"/>
          <w:color w:val="auto"/>
        </w:rPr>
        <w:t xml:space="preserve">anual </w:t>
      </w:r>
      <w:r w:rsidR="003D0128">
        <w:rPr>
          <w:rFonts w:cstheme="minorHAnsi"/>
          <w:color w:val="auto"/>
        </w:rPr>
        <w:t>H</w:t>
      </w:r>
      <w:r w:rsidRPr="00FC5515">
        <w:rPr>
          <w:rFonts w:cstheme="minorHAnsi"/>
          <w:color w:val="auto"/>
        </w:rPr>
        <w:t xml:space="preserve">andling </w:t>
      </w:r>
      <w:r w:rsidR="003D0128">
        <w:rPr>
          <w:rFonts w:cstheme="minorHAnsi"/>
          <w:color w:val="auto"/>
        </w:rPr>
        <w:t>A</w:t>
      </w:r>
      <w:r w:rsidRPr="00FC5515">
        <w:rPr>
          <w:rFonts w:cstheme="minorHAnsi"/>
          <w:color w:val="auto"/>
        </w:rPr>
        <w:t>ctivities – refer to script no 3.</w:t>
      </w:r>
    </w:p>
    <w:p w14:paraId="1F2F80E6" w14:textId="77777777" w:rsidR="00977B65" w:rsidRDefault="00977B65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</w:p>
    <w:p w14:paraId="60E61836" w14:textId="1D389818" w:rsidR="00F35094" w:rsidRPr="004A6D95" w:rsidRDefault="00F35094" w:rsidP="00F35094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>Month 4</w:t>
      </w:r>
    </w:p>
    <w:p w14:paraId="763BA8B4" w14:textId="6928E72D" w:rsidR="0000679F" w:rsidRPr="00FC5515" w:rsidRDefault="0000679F" w:rsidP="00977B65">
      <w:pPr>
        <w:pStyle w:val="UnnumberedList"/>
        <w:numPr>
          <w:ilvl w:val="0"/>
          <w:numId w:val="32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Ensure that service and maintenance records are verified for all large items of plant</w:t>
      </w:r>
      <w:r w:rsidR="003D0128">
        <w:rPr>
          <w:rFonts w:cstheme="minorHAnsi"/>
          <w:color w:val="auto"/>
        </w:rPr>
        <w:t>,</w:t>
      </w:r>
      <w:r w:rsidRPr="00FC5515">
        <w:rPr>
          <w:rFonts w:cstheme="minorHAnsi"/>
          <w:color w:val="auto"/>
        </w:rPr>
        <w:t xml:space="preserve"> including those used by subcontractors.</w:t>
      </w:r>
    </w:p>
    <w:p w14:paraId="69C40077" w14:textId="7E2F730C" w:rsidR="0000679F" w:rsidRPr="00FC5515" w:rsidRDefault="0000679F" w:rsidP="00977B65">
      <w:pPr>
        <w:pStyle w:val="UnnumberedList"/>
        <w:numPr>
          <w:ilvl w:val="0"/>
          <w:numId w:val="32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Source ‘lock out’ tags for tagging of faulty equipment.  Introduce policy and train employees on use and procedure for tagging of faulty equipment</w:t>
      </w:r>
      <w:r w:rsidR="003D0128">
        <w:rPr>
          <w:rFonts w:cstheme="minorHAnsi"/>
          <w:color w:val="auto"/>
        </w:rPr>
        <w:t>.</w:t>
      </w:r>
    </w:p>
    <w:p w14:paraId="1F52D7D5" w14:textId="77777777" w:rsidR="0000679F" w:rsidRPr="00FC5515" w:rsidRDefault="0000679F" w:rsidP="00977B65">
      <w:pPr>
        <w:pStyle w:val="UnnumberedList"/>
        <w:numPr>
          <w:ilvl w:val="0"/>
          <w:numId w:val="32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Ensure that all plant and equipment used on site has been tested and tagged for electrical safety. </w:t>
      </w:r>
    </w:p>
    <w:p w14:paraId="482ED0DC" w14:textId="547E7904" w:rsidR="0000679F" w:rsidRPr="00FC5515" w:rsidRDefault="0000679F" w:rsidP="00977B65">
      <w:pPr>
        <w:pStyle w:val="UnnumberedList"/>
        <w:numPr>
          <w:ilvl w:val="0"/>
          <w:numId w:val="32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Complete Drug and Alcohol Policy</w:t>
      </w:r>
      <w:r w:rsidR="003D0128">
        <w:rPr>
          <w:rFonts w:cstheme="minorHAnsi"/>
          <w:color w:val="auto"/>
        </w:rPr>
        <w:t>.</w:t>
      </w:r>
    </w:p>
    <w:p w14:paraId="470F5087" w14:textId="79D4992C" w:rsidR="0000679F" w:rsidRPr="00FC5515" w:rsidRDefault="0000679F" w:rsidP="00977B65">
      <w:pPr>
        <w:pStyle w:val="UnnumberedList"/>
        <w:numPr>
          <w:ilvl w:val="0"/>
          <w:numId w:val="32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Conduct toolbox meeting to discuss Drug and Alcohol </w:t>
      </w:r>
      <w:r w:rsidR="003D0128">
        <w:rPr>
          <w:rFonts w:cstheme="minorHAnsi"/>
          <w:color w:val="auto"/>
        </w:rPr>
        <w:t>P</w:t>
      </w:r>
      <w:r w:rsidRPr="00FC5515">
        <w:rPr>
          <w:rFonts w:cstheme="minorHAnsi"/>
          <w:color w:val="auto"/>
        </w:rPr>
        <w:t>olicy</w:t>
      </w:r>
      <w:r w:rsidR="003D0128">
        <w:rPr>
          <w:rFonts w:cstheme="minorHAnsi"/>
          <w:color w:val="auto"/>
        </w:rPr>
        <w:t>,</w:t>
      </w:r>
      <w:r w:rsidRPr="00FC5515">
        <w:rPr>
          <w:rFonts w:cstheme="minorHAnsi"/>
          <w:color w:val="auto"/>
        </w:rPr>
        <w:t xml:space="preserve"> and plant safety on site – refer to script no 4.</w:t>
      </w:r>
    </w:p>
    <w:p w14:paraId="31912542" w14:textId="77777777" w:rsidR="00F35094" w:rsidRPr="004A6D95" w:rsidRDefault="0000679F" w:rsidP="0000679F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>Month 5</w:t>
      </w:r>
    </w:p>
    <w:p w14:paraId="284F2321" w14:textId="6C052C96" w:rsidR="0000679F" w:rsidRPr="00FC5515" w:rsidRDefault="0000679F" w:rsidP="00977B65">
      <w:pPr>
        <w:pStyle w:val="UnnumberedList"/>
        <w:numPr>
          <w:ilvl w:val="0"/>
          <w:numId w:val="33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Obtain and review Material Safety Data Sheets (MSDS) and file in a register.  Create index for register</w:t>
      </w:r>
      <w:r w:rsidR="003D0128">
        <w:rPr>
          <w:rFonts w:cstheme="minorHAnsi"/>
          <w:color w:val="auto"/>
        </w:rPr>
        <w:t>.</w:t>
      </w:r>
    </w:p>
    <w:p w14:paraId="7F036DC5" w14:textId="1D8C5D39" w:rsidR="0000679F" w:rsidRPr="00FC5515" w:rsidRDefault="0000679F" w:rsidP="00977B65">
      <w:pPr>
        <w:pStyle w:val="UnnumberedList"/>
        <w:numPr>
          <w:ilvl w:val="0"/>
          <w:numId w:val="33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Discuss chemical safety with employees at toolbox meeting.  Show MSDS register and run through a MSDS with employees.  Leave register in prominent place for two weeks for employees to access and read.  File register where employees can access if required</w:t>
      </w:r>
      <w:r w:rsidR="003D0128">
        <w:rPr>
          <w:rFonts w:cstheme="minorHAnsi"/>
          <w:color w:val="auto"/>
        </w:rPr>
        <w:t>.</w:t>
      </w:r>
    </w:p>
    <w:p w14:paraId="41971507" w14:textId="1D5C8AFA" w:rsidR="0000679F" w:rsidRPr="00FC5515" w:rsidRDefault="0000679F" w:rsidP="00977B65">
      <w:pPr>
        <w:pStyle w:val="UnnumberedList"/>
        <w:numPr>
          <w:ilvl w:val="0"/>
          <w:numId w:val="33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Complete Personal Protective Equipment Policy.</w:t>
      </w:r>
    </w:p>
    <w:p w14:paraId="5C0E8E20" w14:textId="7DD0A1B7" w:rsidR="0000679F" w:rsidRPr="00FC5515" w:rsidRDefault="0000679F" w:rsidP="00977B65">
      <w:pPr>
        <w:pStyle w:val="UnnumberedList"/>
        <w:numPr>
          <w:ilvl w:val="0"/>
          <w:numId w:val="33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Discuss Personal Protective Equipment (PPE) with employees at toolbox meeting</w:t>
      </w:r>
      <w:r w:rsidR="003D0128">
        <w:rPr>
          <w:rFonts w:cstheme="minorHAnsi"/>
          <w:color w:val="auto"/>
        </w:rPr>
        <w:t xml:space="preserve"> </w:t>
      </w:r>
      <w:r w:rsidR="003D0128" w:rsidRPr="00FC5515">
        <w:rPr>
          <w:rFonts w:cstheme="minorHAnsi"/>
          <w:color w:val="auto"/>
        </w:rPr>
        <w:t>– refer to script no 5</w:t>
      </w:r>
      <w:r w:rsidRPr="00FC5515">
        <w:rPr>
          <w:rFonts w:cstheme="minorHAnsi"/>
          <w:color w:val="auto"/>
        </w:rPr>
        <w:t xml:space="preserve">.  Get ideas of any PPE missing or required and </w:t>
      </w:r>
      <w:r w:rsidR="003D0128">
        <w:rPr>
          <w:rFonts w:cstheme="minorHAnsi"/>
          <w:color w:val="auto"/>
        </w:rPr>
        <w:t xml:space="preserve">their </w:t>
      </w:r>
      <w:r w:rsidRPr="00FC5515">
        <w:rPr>
          <w:rFonts w:cstheme="minorHAnsi"/>
          <w:color w:val="auto"/>
        </w:rPr>
        <w:t>condition</w:t>
      </w:r>
      <w:r w:rsidR="003D0128">
        <w:rPr>
          <w:rFonts w:cstheme="minorHAnsi"/>
          <w:color w:val="auto"/>
        </w:rPr>
        <w:t>.</w:t>
      </w:r>
    </w:p>
    <w:p w14:paraId="356F40A3" w14:textId="77777777" w:rsidR="0000679F" w:rsidRPr="004A6D95" w:rsidRDefault="0000679F" w:rsidP="0000679F">
      <w:pPr>
        <w:pStyle w:val="Heading4Grey"/>
        <w:rPr>
          <w:rFonts w:asciiTheme="minorHAnsi" w:hAnsiTheme="minorHAnsi" w:cstheme="minorHAnsi"/>
          <w:color w:val="auto"/>
          <w:sz w:val="28"/>
          <w:szCs w:val="28"/>
        </w:rPr>
      </w:pPr>
      <w:r w:rsidRPr="004A6D95">
        <w:rPr>
          <w:rFonts w:asciiTheme="minorHAnsi" w:hAnsiTheme="minorHAnsi" w:cstheme="minorHAnsi"/>
          <w:color w:val="auto"/>
          <w:sz w:val="28"/>
          <w:szCs w:val="28"/>
        </w:rPr>
        <w:t>Month 6</w:t>
      </w:r>
    </w:p>
    <w:p w14:paraId="080F6CFC" w14:textId="0718A157" w:rsidR="0000679F" w:rsidRPr="00FC5515" w:rsidRDefault="0000679F" w:rsidP="00977B65">
      <w:pPr>
        <w:pStyle w:val="UnnumberedList"/>
        <w:numPr>
          <w:ilvl w:val="0"/>
          <w:numId w:val="34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Review </w:t>
      </w:r>
      <w:r w:rsidR="00F66ECC" w:rsidRPr="00FC5515">
        <w:rPr>
          <w:rFonts w:cstheme="minorHAnsi"/>
          <w:color w:val="auto"/>
        </w:rPr>
        <w:t xml:space="preserve">Safe operating Procedures and Risk Registers </w:t>
      </w:r>
      <w:r w:rsidRPr="00FC5515">
        <w:rPr>
          <w:rFonts w:cstheme="minorHAnsi"/>
          <w:color w:val="auto"/>
        </w:rPr>
        <w:t xml:space="preserve">to focus specifically on </w:t>
      </w:r>
      <w:r w:rsidR="003D0128">
        <w:rPr>
          <w:rFonts w:cstheme="minorHAnsi"/>
          <w:color w:val="auto"/>
        </w:rPr>
        <w:t>f</w:t>
      </w:r>
      <w:r w:rsidRPr="00FC5515">
        <w:rPr>
          <w:rFonts w:cstheme="minorHAnsi"/>
          <w:color w:val="auto"/>
        </w:rPr>
        <w:t>all</w:t>
      </w:r>
      <w:r w:rsidR="003D0128">
        <w:rPr>
          <w:rFonts w:cstheme="minorHAnsi"/>
          <w:color w:val="auto"/>
        </w:rPr>
        <w:t>s</w:t>
      </w:r>
      <w:r w:rsidRPr="00FC5515">
        <w:rPr>
          <w:rFonts w:cstheme="minorHAnsi"/>
          <w:color w:val="auto"/>
        </w:rPr>
        <w:t xml:space="preserve"> </w:t>
      </w:r>
      <w:r w:rsidR="003D0128">
        <w:rPr>
          <w:rFonts w:cstheme="minorHAnsi"/>
          <w:color w:val="auto"/>
        </w:rPr>
        <w:t>h</w:t>
      </w:r>
      <w:r w:rsidRPr="00FC5515">
        <w:rPr>
          <w:rFonts w:cstheme="minorHAnsi"/>
          <w:color w:val="auto"/>
        </w:rPr>
        <w:t>azards in the workplace.</w:t>
      </w:r>
    </w:p>
    <w:p w14:paraId="52D4A2C3" w14:textId="5E86CFF5" w:rsidR="0000679F" w:rsidRPr="00FC5515" w:rsidRDefault="0000679F" w:rsidP="00977B65">
      <w:pPr>
        <w:pStyle w:val="UnnumberedList"/>
        <w:numPr>
          <w:ilvl w:val="0"/>
          <w:numId w:val="34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Prepare or review housekeeping inspection list for the purpose of conducting regular inspections (recommend weekly)</w:t>
      </w:r>
      <w:r w:rsidR="003D0128">
        <w:rPr>
          <w:rFonts w:cstheme="minorHAnsi"/>
          <w:color w:val="auto"/>
        </w:rPr>
        <w:t>.</w:t>
      </w:r>
    </w:p>
    <w:p w14:paraId="4274FAEA" w14:textId="77777777" w:rsidR="0000679F" w:rsidRPr="00FC5515" w:rsidRDefault="0000679F" w:rsidP="00977B65">
      <w:pPr>
        <w:pStyle w:val="UnnumberedList"/>
        <w:numPr>
          <w:ilvl w:val="0"/>
          <w:numId w:val="34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lastRenderedPageBreak/>
        <w:t xml:space="preserve">Conduct toolbox meeting to discuss construction related noise hazards and the effects of noise exposure. Also discuss falls risks on site, including maintaining a safe scaffold and safe use of ladders. </w:t>
      </w:r>
    </w:p>
    <w:p w14:paraId="1CCAC850" w14:textId="25FE658D" w:rsidR="0000679F" w:rsidRPr="00FC5515" w:rsidRDefault="0000679F" w:rsidP="00977B65">
      <w:pPr>
        <w:pStyle w:val="UnnumberedList"/>
        <w:numPr>
          <w:ilvl w:val="0"/>
          <w:numId w:val="34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 xml:space="preserve">Seek employee and subcontractor input and/or provide feedback on housekeeping inspection processes – </w:t>
      </w:r>
      <w:r w:rsidR="003D0128">
        <w:rPr>
          <w:rFonts w:cstheme="minorHAnsi"/>
          <w:color w:val="auto"/>
        </w:rPr>
        <w:t>r</w:t>
      </w:r>
      <w:r w:rsidRPr="00FC5515">
        <w:rPr>
          <w:rFonts w:cstheme="minorHAnsi"/>
          <w:color w:val="auto"/>
        </w:rPr>
        <w:t>efer to script no 6.</w:t>
      </w:r>
    </w:p>
    <w:p w14:paraId="2A736EB8" w14:textId="27CC796A" w:rsidR="0000679F" w:rsidRPr="00FC5515" w:rsidRDefault="0000679F" w:rsidP="00977B65">
      <w:pPr>
        <w:pStyle w:val="UnnumberedList"/>
        <w:numPr>
          <w:ilvl w:val="0"/>
          <w:numId w:val="34"/>
        </w:numPr>
        <w:ind w:left="567"/>
        <w:rPr>
          <w:rFonts w:cstheme="minorHAnsi"/>
          <w:color w:val="auto"/>
        </w:rPr>
      </w:pPr>
      <w:r w:rsidRPr="00FC5515">
        <w:rPr>
          <w:rFonts w:cstheme="minorHAnsi"/>
          <w:color w:val="auto"/>
        </w:rPr>
        <w:t>Review</w:t>
      </w:r>
      <w:r w:rsidR="003D0128">
        <w:rPr>
          <w:rFonts w:cstheme="minorHAnsi"/>
          <w:color w:val="auto"/>
        </w:rPr>
        <w:t xml:space="preserve"> 6-month</w:t>
      </w:r>
      <w:r w:rsidRPr="00FC5515">
        <w:rPr>
          <w:rFonts w:cstheme="minorHAnsi"/>
          <w:color w:val="auto"/>
        </w:rPr>
        <w:t xml:space="preserve"> plan</w:t>
      </w:r>
      <w:r w:rsidR="003D0128">
        <w:rPr>
          <w:rFonts w:cstheme="minorHAnsi"/>
          <w:color w:val="auto"/>
        </w:rPr>
        <w:t>,</w:t>
      </w:r>
      <w:r w:rsidRPr="00FC5515">
        <w:rPr>
          <w:rFonts w:cstheme="minorHAnsi"/>
          <w:color w:val="auto"/>
        </w:rPr>
        <w:t xml:space="preserve"> and </w:t>
      </w:r>
      <w:r w:rsidR="003D0128">
        <w:rPr>
          <w:rFonts w:cstheme="minorHAnsi"/>
          <w:color w:val="auto"/>
        </w:rPr>
        <w:t xml:space="preserve">establish </w:t>
      </w:r>
      <w:r w:rsidRPr="00FC5515">
        <w:rPr>
          <w:rFonts w:cstheme="minorHAnsi"/>
          <w:color w:val="auto"/>
        </w:rPr>
        <w:t>anything not completed over the past six months</w:t>
      </w:r>
      <w:r w:rsidR="003D0128">
        <w:rPr>
          <w:rFonts w:cstheme="minorHAnsi"/>
          <w:color w:val="auto"/>
        </w:rPr>
        <w:t>, to include in the next 6 month Plan.</w:t>
      </w:r>
    </w:p>
    <w:p w14:paraId="296B5187" w14:textId="77777777" w:rsidR="0000679F" w:rsidRPr="00FC5515" w:rsidRDefault="0000679F" w:rsidP="0000679F">
      <w:pPr>
        <w:pStyle w:val="UnnumberedList"/>
        <w:numPr>
          <w:ilvl w:val="0"/>
          <w:numId w:val="0"/>
        </w:numPr>
        <w:ind w:left="1854"/>
        <w:rPr>
          <w:rFonts w:cstheme="minorHAnsi"/>
          <w:color w:val="auto"/>
          <w:szCs w:val="20"/>
        </w:rPr>
      </w:pPr>
    </w:p>
    <w:p w14:paraId="152362DD" w14:textId="77777777" w:rsidR="0000679F" w:rsidRPr="00FC5515" w:rsidRDefault="0000679F" w:rsidP="0000679F">
      <w:pPr>
        <w:pStyle w:val="UnnumberedList"/>
        <w:numPr>
          <w:ilvl w:val="0"/>
          <w:numId w:val="0"/>
        </w:numPr>
        <w:ind w:left="1854"/>
        <w:rPr>
          <w:rFonts w:cstheme="minorHAnsi"/>
          <w:color w:val="auto"/>
        </w:rPr>
      </w:pPr>
    </w:p>
    <w:p w14:paraId="09948251" w14:textId="77777777" w:rsidR="0000679F" w:rsidRPr="00FC5515" w:rsidRDefault="0000679F" w:rsidP="0000679F">
      <w:pPr>
        <w:pStyle w:val="Heading4Grey"/>
        <w:rPr>
          <w:rFonts w:asciiTheme="minorHAnsi" w:hAnsiTheme="minorHAnsi" w:cstheme="minorHAnsi"/>
          <w:color w:val="auto"/>
        </w:rPr>
      </w:pPr>
    </w:p>
    <w:sectPr w:rsidR="0000679F" w:rsidRPr="00FC5515" w:rsidSect="00977B65">
      <w:headerReference w:type="default" r:id="rId15"/>
      <w:footerReference w:type="default" r:id="rId16"/>
      <w:footerReference w:type="first" r:id="rId17"/>
      <w:pgSz w:w="11900" w:h="16840" w:code="9"/>
      <w:pgMar w:top="1418" w:right="851" w:bottom="2268" w:left="851" w:header="709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gan Cassidy" w:date="2023-11-16T16:18:00Z" w:initials="MC">
    <w:p w14:paraId="5A14F2E8" w14:textId="77777777" w:rsidR="003D0128" w:rsidRDefault="003D0128" w:rsidP="004B4CC4">
      <w:pPr>
        <w:pStyle w:val="CommentText"/>
      </w:pPr>
      <w:r>
        <w:rPr>
          <w:rStyle w:val="CommentReference"/>
        </w:rPr>
        <w:annotationRef/>
      </w:r>
      <w:r>
        <w:t>I added this to give them some direction on what might need to be replaced</w:t>
      </w:r>
    </w:p>
  </w:comment>
  <w:comment w:id="1" w:author="John Darcy" w:date="2023-11-16T16:35:00Z" w:initials="JD">
    <w:p w14:paraId="53533339" w14:textId="77777777" w:rsidR="006674EA" w:rsidRDefault="006674EA" w:rsidP="00B90EB7">
      <w:pPr>
        <w:pStyle w:val="CommentText"/>
      </w:pPr>
      <w:r>
        <w:rPr>
          <w:rStyle w:val="CommentReference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14F2E8" w15:done="0"/>
  <w15:commentEx w15:paraId="53533339" w15:paraIdParent="5A14F2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BF63" w16cex:dateUtc="2023-11-16T05:18:00Z"/>
  <w16cex:commentExtensible w16cex:durableId="2900C369" w16cex:dateUtc="2023-11-16T0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4F2E8" w16cid:durableId="2900BF63"/>
  <w16cid:commentId w16cid:paraId="53533339" w16cid:durableId="2900C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0B45" w14:textId="77777777" w:rsidR="0098032F" w:rsidRDefault="0098032F" w:rsidP="003B43F2">
      <w:r>
        <w:separator/>
      </w:r>
    </w:p>
  </w:endnote>
  <w:endnote w:type="continuationSeparator" w:id="0">
    <w:p w14:paraId="3182C2D2" w14:textId="77777777" w:rsidR="0098032F" w:rsidRDefault="0098032F" w:rsidP="003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C0803050000000003"/>
    <w:charset w:val="00"/>
    <w:family w:val="swiss"/>
    <w:pitch w:val="variable"/>
    <w:sig w:usb0="800002AF" w:usb1="5000204A" w:usb2="00000000" w:usb3="00000000" w:csb0="00000097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F09D" w14:textId="77777777" w:rsidR="00610E46" w:rsidRPr="00C64E63" w:rsidRDefault="00157E3A" w:rsidP="00610E46">
    <w:pPr>
      <w:pStyle w:val="Footer"/>
      <w:jc w:val="right"/>
      <w:rPr>
        <w:bCs/>
        <w:color w:val="BFBFBF" w:themeColor="background1" w:themeShade="BF"/>
        <w:sz w:val="22"/>
        <w:szCs w:val="22"/>
      </w:rPr>
    </w:pPr>
    <w:r w:rsidRPr="00C64E63">
      <w:rPr>
        <w:bCs/>
        <w:color w:val="BFBFBF" w:themeColor="background1" w:themeShade="BF"/>
        <w:sz w:val="22"/>
        <w:szCs w:val="22"/>
      </w:rPr>
      <w:t xml:space="preserve"> </w:t>
    </w:r>
    <w:r w:rsidR="00610E46" w:rsidRPr="00C64E63">
      <w:rPr>
        <w:bCs/>
        <w:color w:val="BFBFBF" w:themeColor="background1" w:themeShade="BF"/>
        <w:sz w:val="22"/>
        <w:szCs w:val="22"/>
      </w:rPr>
      <w:t xml:space="preserve">Page </w:t>
    </w:r>
    <w:r w:rsidR="00610E46" w:rsidRPr="00C64E63">
      <w:rPr>
        <w:bCs/>
        <w:color w:val="BFBFBF" w:themeColor="background1" w:themeShade="BF"/>
        <w:sz w:val="22"/>
        <w:szCs w:val="22"/>
      </w:rPr>
      <w:fldChar w:fldCharType="begin"/>
    </w:r>
    <w:r w:rsidR="00610E46" w:rsidRPr="00C64E63">
      <w:rPr>
        <w:bCs/>
        <w:color w:val="BFBFBF" w:themeColor="background1" w:themeShade="BF"/>
        <w:sz w:val="22"/>
        <w:szCs w:val="22"/>
      </w:rPr>
      <w:instrText xml:space="preserve"> PAGE  \* Arabic  \* MERGEFORMAT </w:instrText>
    </w:r>
    <w:r w:rsidR="00610E46" w:rsidRPr="00C64E63">
      <w:rPr>
        <w:bCs/>
        <w:color w:val="BFBFBF" w:themeColor="background1" w:themeShade="BF"/>
        <w:sz w:val="22"/>
        <w:szCs w:val="22"/>
      </w:rPr>
      <w:fldChar w:fldCharType="separate"/>
    </w:r>
    <w:r w:rsidR="00F66ECC" w:rsidRPr="00C64E63">
      <w:rPr>
        <w:bCs/>
        <w:noProof/>
        <w:color w:val="BFBFBF" w:themeColor="background1" w:themeShade="BF"/>
        <w:sz w:val="22"/>
        <w:szCs w:val="22"/>
      </w:rPr>
      <w:t>2</w:t>
    </w:r>
    <w:r w:rsidR="00610E46" w:rsidRPr="00C64E63">
      <w:rPr>
        <w:bCs/>
        <w:color w:val="BFBFBF" w:themeColor="background1" w:themeShade="BF"/>
        <w:sz w:val="22"/>
        <w:szCs w:val="22"/>
      </w:rPr>
      <w:fldChar w:fldCharType="end"/>
    </w:r>
    <w:r w:rsidR="00610E46" w:rsidRPr="00C64E63">
      <w:rPr>
        <w:bCs/>
        <w:color w:val="BFBFBF" w:themeColor="background1" w:themeShade="BF"/>
        <w:sz w:val="22"/>
        <w:szCs w:val="22"/>
      </w:rPr>
      <w:t xml:space="preserve"> of </w:t>
    </w:r>
    <w:r w:rsidR="00610E46" w:rsidRPr="00C64E63">
      <w:rPr>
        <w:bCs/>
        <w:color w:val="BFBFBF" w:themeColor="background1" w:themeShade="BF"/>
        <w:sz w:val="22"/>
        <w:szCs w:val="22"/>
      </w:rPr>
      <w:fldChar w:fldCharType="begin"/>
    </w:r>
    <w:r w:rsidR="00610E46" w:rsidRPr="00C64E63">
      <w:rPr>
        <w:bCs/>
        <w:color w:val="BFBFBF" w:themeColor="background1" w:themeShade="BF"/>
        <w:sz w:val="22"/>
        <w:szCs w:val="22"/>
      </w:rPr>
      <w:instrText xml:space="preserve"> NUMPAGES  \* Arabic  \* MERGEFORMAT </w:instrText>
    </w:r>
    <w:r w:rsidR="00610E46" w:rsidRPr="00C64E63">
      <w:rPr>
        <w:bCs/>
        <w:color w:val="BFBFBF" w:themeColor="background1" w:themeShade="BF"/>
        <w:sz w:val="22"/>
        <w:szCs w:val="22"/>
      </w:rPr>
      <w:fldChar w:fldCharType="separate"/>
    </w:r>
    <w:r w:rsidR="00F66ECC" w:rsidRPr="00C64E63">
      <w:rPr>
        <w:bCs/>
        <w:noProof/>
        <w:color w:val="BFBFBF" w:themeColor="background1" w:themeShade="BF"/>
        <w:sz w:val="22"/>
        <w:szCs w:val="22"/>
      </w:rPr>
      <w:t>3</w:t>
    </w:r>
    <w:r w:rsidR="00610E46" w:rsidRPr="00C64E63">
      <w:rPr>
        <w:bCs/>
        <w:color w:val="BFBFBF" w:themeColor="background1" w:themeShade="BF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BC5D" w14:textId="74D0DBA7" w:rsidR="00610E46" w:rsidRPr="00FC5515" w:rsidRDefault="00FC5515" w:rsidP="00FC5515">
    <w:pPr>
      <w:pStyle w:val="Footer"/>
      <w:rPr>
        <w:b/>
        <w:color w:val="797979" w:themeColor="accent6" w:themeShade="80"/>
        <w:sz w:val="20"/>
        <w:szCs w:val="20"/>
      </w:rPr>
    </w:pPr>
    <w:r w:rsidRPr="00FC5515">
      <w:rPr>
        <w:b/>
        <w:color w:val="797979" w:themeColor="accent6" w:themeShade="80"/>
        <w:sz w:val="20"/>
        <w:szCs w:val="20"/>
      </w:rPr>
      <w:t>OHS 6 MONTH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31B3" w14:textId="77777777" w:rsidR="0098032F" w:rsidRDefault="0098032F" w:rsidP="003B43F2">
      <w:r>
        <w:separator/>
      </w:r>
    </w:p>
  </w:footnote>
  <w:footnote w:type="continuationSeparator" w:id="0">
    <w:p w14:paraId="408CE108" w14:textId="77777777" w:rsidR="0098032F" w:rsidRDefault="0098032F" w:rsidP="003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25FE" w14:textId="77777777" w:rsidR="007F0101" w:rsidRDefault="007F0101" w:rsidP="00D66AB0">
    <w:pPr>
      <w:pStyle w:val="Header"/>
      <w:tabs>
        <w:tab w:val="center" w:pos="4804"/>
        <w:tab w:val="right" w:pos="9609"/>
      </w:tabs>
    </w:pPr>
    <w:r>
      <w:tab/>
    </w:r>
    <w:r>
      <w:tab/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19E2E79" wp14:editId="7C698F53">
              <wp:simplePos x="0" y="0"/>
              <wp:positionH relativeFrom="column">
                <wp:posOffset>5039360</wp:posOffset>
              </wp:positionH>
              <wp:positionV relativeFrom="paragraph">
                <wp:posOffset>2008505</wp:posOffset>
              </wp:positionV>
              <wp:extent cx="129540" cy="113665"/>
              <wp:effectExtent l="1905" t="0" r="0" b="635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8AC6C45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 xml:space="preserve">Master Builders Association </w:t>
                          </w:r>
                        </w:p>
                        <w:p w14:paraId="09C27C7F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>of Victoria</w:t>
                          </w:r>
                        </w:p>
                        <w:p w14:paraId="052EB722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Bold"/>
                              <w:b/>
                              <w:bCs/>
                              <w:sz w:val="16"/>
                              <w:szCs w:val="16"/>
                            </w:rPr>
                            <w:t>ABN</w:t>
                          </w: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 xml:space="preserve"> 38 004 255 654</w:t>
                          </w:r>
                        </w:p>
                        <w:p w14:paraId="6C344028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 xml:space="preserve">332 Albert Street </w:t>
                          </w:r>
                        </w:p>
                        <w:p w14:paraId="2B8E3033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>East Melbourne, VIC 3002</w:t>
                          </w:r>
                        </w:p>
                        <w:p w14:paraId="08DBDD23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>GPO Box 544D</w:t>
                          </w:r>
                        </w:p>
                        <w:p w14:paraId="75BF3B90" w14:textId="77777777" w:rsidR="007F0101" w:rsidRPr="00BC37D9" w:rsidRDefault="007F0101" w:rsidP="003B43F2">
                          <w:pPr>
                            <w:pStyle w:val="BasicParagraph"/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>Melbourne, VIC 3001</w:t>
                          </w:r>
                        </w:p>
                        <w:p w14:paraId="445CF7D3" w14:textId="77777777" w:rsidR="007F0101" w:rsidRPr="00BC37D9" w:rsidRDefault="007F0101" w:rsidP="003B43F2">
                          <w:pPr>
                            <w:pStyle w:val="BasicParagraph"/>
                            <w:tabs>
                              <w:tab w:val="left" w:pos="200"/>
                            </w:tabs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Bold"/>
                              <w:b/>
                              <w:bCs/>
                              <w:sz w:val="16"/>
                              <w:szCs w:val="16"/>
                            </w:rPr>
                            <w:t>T</w:t>
                          </w: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ab/>
                            <w:t>(03) 9411 4555</w:t>
                          </w:r>
                        </w:p>
                        <w:p w14:paraId="3D9C44E0" w14:textId="77777777" w:rsidR="007F0101" w:rsidRPr="00BC37D9" w:rsidRDefault="007F0101" w:rsidP="003B43F2">
                          <w:pPr>
                            <w:pStyle w:val="BasicParagraph"/>
                            <w:tabs>
                              <w:tab w:val="left" w:pos="200"/>
                            </w:tabs>
                            <w:spacing w:after="28" w:line="240" w:lineRule="auto"/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Bold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ab/>
                            <w:t>(03) 9419 3800</w:t>
                          </w:r>
                        </w:p>
                        <w:p w14:paraId="2F0B1C71" w14:textId="77777777" w:rsidR="007F0101" w:rsidRPr="00BC37D9" w:rsidRDefault="007F0101" w:rsidP="003B43F2">
                          <w:pP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C37D9">
                            <w:rPr>
                              <w:rFonts w:ascii="Calibri" w:hAnsi="Calibri" w:cs="FrutigerLTStd-Bold"/>
                              <w:b/>
                              <w:bCs/>
                              <w:sz w:val="16"/>
                              <w:szCs w:val="16"/>
                            </w:rPr>
                            <w:t>W</w:t>
                          </w:r>
                          <w:r w:rsidRPr="00BC37D9">
                            <w:rPr>
                              <w:rFonts w:ascii="Calibri" w:hAnsi="Calibri" w:cs="FrutigerLTStd-Light"/>
                              <w:sz w:val="16"/>
                              <w:szCs w:val="16"/>
                            </w:rPr>
                            <w:tab/>
                            <w:t>mbav.com.au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E2E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96.8pt;margin-top:158.15pt;width:10.2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" filled="f" stroked="f">
              <v:textbox inset=",7.2pt,,7.2pt">
                <w:txbxContent>
                  <w:p w14:paraId="78AC6C45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 xml:space="preserve">Master Builders Association </w:t>
                    </w:r>
                  </w:p>
                  <w:p w14:paraId="09C27C7F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>of Victoria</w:t>
                    </w:r>
                  </w:p>
                  <w:p w14:paraId="052EB722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Bold"/>
                        <w:b/>
                        <w:bCs/>
                        <w:sz w:val="16"/>
                        <w:szCs w:val="16"/>
                      </w:rPr>
                      <w:t>ABN</w:t>
                    </w: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 xml:space="preserve"> 38 004 255 654</w:t>
                    </w:r>
                  </w:p>
                  <w:p w14:paraId="6C344028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 xml:space="preserve">332 Albert Street </w:t>
                    </w:r>
                  </w:p>
                  <w:p w14:paraId="2B8E3033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>East Melbourne, VIC 3002</w:t>
                    </w:r>
                  </w:p>
                  <w:p w14:paraId="08DBDD23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>GPO Box 544D</w:t>
                    </w:r>
                  </w:p>
                  <w:p w14:paraId="75BF3B90" w14:textId="77777777" w:rsidR="007F0101" w:rsidRPr="00BC37D9" w:rsidRDefault="007F0101" w:rsidP="003B43F2">
                    <w:pPr>
                      <w:pStyle w:val="BasicParagraph"/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>Melbourne, VIC 3001</w:t>
                    </w:r>
                  </w:p>
                  <w:p w14:paraId="445CF7D3" w14:textId="77777777" w:rsidR="007F0101" w:rsidRPr="00BC37D9" w:rsidRDefault="007F0101" w:rsidP="003B43F2">
                    <w:pPr>
                      <w:pStyle w:val="BasicParagraph"/>
                      <w:tabs>
                        <w:tab w:val="left" w:pos="200"/>
                      </w:tabs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Bold"/>
                        <w:b/>
                        <w:bCs/>
                        <w:sz w:val="16"/>
                        <w:szCs w:val="16"/>
                      </w:rPr>
                      <w:t>T</w:t>
                    </w: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ab/>
                      <w:t>(03) 9411 4555</w:t>
                    </w:r>
                  </w:p>
                  <w:p w14:paraId="3D9C44E0" w14:textId="77777777" w:rsidR="007F0101" w:rsidRPr="00BC37D9" w:rsidRDefault="007F0101" w:rsidP="003B43F2">
                    <w:pPr>
                      <w:pStyle w:val="BasicParagraph"/>
                      <w:tabs>
                        <w:tab w:val="left" w:pos="200"/>
                      </w:tabs>
                      <w:spacing w:after="28" w:line="240" w:lineRule="auto"/>
                      <w:rPr>
                        <w:rFonts w:ascii="Calibri" w:hAnsi="Calibri" w:cs="FrutigerLTStd-Light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Bold"/>
                        <w:b/>
                        <w:bCs/>
                        <w:sz w:val="16"/>
                        <w:szCs w:val="16"/>
                      </w:rPr>
                      <w:t>F</w:t>
                    </w: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ab/>
                      <w:t>(03) 9419 3800</w:t>
                    </w:r>
                  </w:p>
                  <w:p w14:paraId="2F0B1C71" w14:textId="77777777" w:rsidR="007F0101" w:rsidRPr="00BC37D9" w:rsidRDefault="007F0101" w:rsidP="003B43F2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C37D9">
                      <w:rPr>
                        <w:rFonts w:ascii="Calibri" w:hAnsi="Calibri" w:cs="FrutigerLTStd-Bold"/>
                        <w:b/>
                        <w:bCs/>
                        <w:sz w:val="16"/>
                        <w:szCs w:val="16"/>
                      </w:rPr>
                      <w:t>W</w:t>
                    </w:r>
                    <w:r w:rsidRPr="00BC37D9">
                      <w:rPr>
                        <w:rFonts w:ascii="Calibri" w:hAnsi="Calibri" w:cs="FrutigerLTStd-Light"/>
                        <w:sz w:val="16"/>
                        <w:szCs w:val="16"/>
                      </w:rPr>
                      <w:tab/>
                      <w:t>mbav.com.au</w:t>
                    </w:r>
                  </w:p>
                </w:txbxContent>
              </v:textbox>
            </v:shape>
          </w:pict>
        </mc:Fallback>
      </mc:AlternateContent>
    </w:r>
  </w:p>
  <w:p w14:paraId="24F53DAB" w14:textId="77777777" w:rsidR="007F0101" w:rsidRDefault="007F0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ED1"/>
    <w:multiLevelType w:val="hybridMultilevel"/>
    <w:tmpl w:val="4ECC60C4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0524BF3"/>
    <w:multiLevelType w:val="multilevel"/>
    <w:tmpl w:val="04244A58"/>
    <w:lvl w:ilvl="0">
      <w:start w:val="1"/>
      <w:numFmt w:val="lowerRoman"/>
      <w:pStyle w:val="BodyCopyList2"/>
      <w:lvlText w:val="%1)"/>
      <w:lvlJc w:val="left"/>
      <w:pPr>
        <w:ind w:left="-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0" w:hanging="180"/>
      </w:pPr>
      <w:rPr>
        <w:rFonts w:hint="default"/>
      </w:rPr>
    </w:lvl>
  </w:abstractNum>
  <w:abstractNum w:abstractNumId="3" w15:restartNumberingAfterBreak="0">
    <w:nsid w:val="17DF7A13"/>
    <w:multiLevelType w:val="hybridMultilevel"/>
    <w:tmpl w:val="FC4EF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F4C"/>
    <w:multiLevelType w:val="hybridMultilevel"/>
    <w:tmpl w:val="5F744FF0"/>
    <w:lvl w:ilvl="0" w:tplc="73DC35E0">
      <w:start w:val="1"/>
      <w:numFmt w:val="lowerRoman"/>
      <w:pStyle w:val="Style1test"/>
      <w:lvlText w:val="%1)"/>
      <w:lvlJc w:val="righ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29307F3"/>
    <w:multiLevelType w:val="hybridMultilevel"/>
    <w:tmpl w:val="A2CC1DE4"/>
    <w:lvl w:ilvl="0" w:tplc="075C9B50">
      <w:numFmt w:val="bullet"/>
      <w:pStyle w:val="UnnumberedDashList"/>
      <w:lvlText w:val="-"/>
      <w:lvlJc w:val="left"/>
      <w:pPr>
        <w:ind w:left="1854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785397"/>
    <w:multiLevelType w:val="hybridMultilevel"/>
    <w:tmpl w:val="38209770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5B17"/>
    <w:multiLevelType w:val="hybridMultilevel"/>
    <w:tmpl w:val="7F1E1C3E"/>
    <w:lvl w:ilvl="0" w:tplc="EC9EF944">
      <w:start w:val="1"/>
      <w:numFmt w:val="decimal"/>
      <w:pStyle w:val="MBAVHeadingwithnumbers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AA2139"/>
    <w:multiLevelType w:val="hybridMultilevel"/>
    <w:tmpl w:val="86A87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0C0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4331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121745"/>
    <w:multiLevelType w:val="multilevel"/>
    <w:tmpl w:val="AF7E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E614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C95AFF"/>
    <w:multiLevelType w:val="hybridMultilevel"/>
    <w:tmpl w:val="53C63720"/>
    <w:lvl w:ilvl="0" w:tplc="71622D8A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60F3"/>
    <w:multiLevelType w:val="multilevel"/>
    <w:tmpl w:val="AF7E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A196A"/>
    <w:multiLevelType w:val="hybridMultilevel"/>
    <w:tmpl w:val="7E6EE492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3F82604"/>
    <w:multiLevelType w:val="hybridMultilevel"/>
    <w:tmpl w:val="4FFA8A8E"/>
    <w:lvl w:ilvl="0" w:tplc="15884EC8">
      <w:start w:val="1"/>
      <w:numFmt w:val="decimal"/>
      <w:pStyle w:val="NumberedBodyCopy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03E9D"/>
    <w:multiLevelType w:val="hybridMultilevel"/>
    <w:tmpl w:val="A7D6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86944"/>
    <w:multiLevelType w:val="multilevel"/>
    <w:tmpl w:val="C5C0E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24AB3"/>
    <w:multiLevelType w:val="hybridMultilevel"/>
    <w:tmpl w:val="EC287FD6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4C2367D"/>
    <w:multiLevelType w:val="multilevel"/>
    <w:tmpl w:val="C5C0E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C64550"/>
    <w:multiLevelType w:val="multilevel"/>
    <w:tmpl w:val="3238E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A8A0055"/>
    <w:multiLevelType w:val="hybridMultilevel"/>
    <w:tmpl w:val="8780D392"/>
    <w:lvl w:ilvl="0" w:tplc="E670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20998"/>
    <w:multiLevelType w:val="hybridMultilevel"/>
    <w:tmpl w:val="77989D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975351"/>
    <w:multiLevelType w:val="hybridMultilevel"/>
    <w:tmpl w:val="7D441CAA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2230236"/>
    <w:multiLevelType w:val="hybridMultilevel"/>
    <w:tmpl w:val="E8848FBC"/>
    <w:lvl w:ilvl="0" w:tplc="E3CA7FE4">
      <w:start w:val="1"/>
      <w:numFmt w:val="bullet"/>
      <w:pStyle w:val="UnnumberedLis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4CA31EC"/>
    <w:multiLevelType w:val="multilevel"/>
    <w:tmpl w:val="1B943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SubHeadingBlac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026E01"/>
    <w:multiLevelType w:val="hybridMultilevel"/>
    <w:tmpl w:val="223CC0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A4A22"/>
    <w:multiLevelType w:val="hybridMultilevel"/>
    <w:tmpl w:val="8AF21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57119"/>
    <w:multiLevelType w:val="hybridMultilevel"/>
    <w:tmpl w:val="21DA1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B4BFE"/>
    <w:multiLevelType w:val="hybridMultilevel"/>
    <w:tmpl w:val="C6C897A6"/>
    <w:lvl w:ilvl="0" w:tplc="3B0A754A">
      <w:start w:val="1"/>
      <w:numFmt w:val="lowerLetter"/>
      <w:pStyle w:val="BodyCopyList1"/>
      <w:lvlText w:val="%1)"/>
      <w:lvlJc w:val="left"/>
      <w:pPr>
        <w:ind w:left="7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2" w15:restartNumberingAfterBreak="0">
    <w:nsid w:val="7F7739D5"/>
    <w:multiLevelType w:val="hybridMultilevel"/>
    <w:tmpl w:val="0E0095C8"/>
    <w:lvl w:ilvl="0" w:tplc="D05CEA3C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67973975">
    <w:abstractNumId w:val="5"/>
  </w:num>
  <w:num w:numId="2" w16cid:durableId="433869162">
    <w:abstractNumId w:val="26"/>
  </w:num>
  <w:num w:numId="3" w16cid:durableId="1817720250">
    <w:abstractNumId w:val="8"/>
  </w:num>
  <w:num w:numId="4" w16cid:durableId="1881042006">
    <w:abstractNumId w:val="28"/>
  </w:num>
  <w:num w:numId="5" w16cid:durableId="63914631">
    <w:abstractNumId w:val="14"/>
  </w:num>
  <w:num w:numId="6" w16cid:durableId="1013998830">
    <w:abstractNumId w:val="23"/>
  </w:num>
  <w:num w:numId="7" w16cid:durableId="755900254">
    <w:abstractNumId w:val="15"/>
  </w:num>
  <w:num w:numId="8" w16cid:durableId="475076639">
    <w:abstractNumId w:val="13"/>
  </w:num>
  <w:num w:numId="9" w16cid:durableId="1132208991">
    <w:abstractNumId w:val="19"/>
  </w:num>
  <w:num w:numId="10" w16cid:durableId="2031569218">
    <w:abstractNumId w:val="12"/>
  </w:num>
  <w:num w:numId="11" w16cid:durableId="475294463">
    <w:abstractNumId w:val="10"/>
  </w:num>
  <w:num w:numId="12" w16cid:durableId="1802259916">
    <w:abstractNumId w:val="21"/>
  </w:num>
  <w:num w:numId="13" w16cid:durableId="1183209670">
    <w:abstractNumId w:val="22"/>
  </w:num>
  <w:num w:numId="14" w16cid:durableId="1890609269">
    <w:abstractNumId w:val="11"/>
  </w:num>
  <w:num w:numId="15" w16cid:durableId="523321618">
    <w:abstractNumId w:val="27"/>
  </w:num>
  <w:num w:numId="16" w16cid:durableId="1967657950">
    <w:abstractNumId w:val="31"/>
  </w:num>
  <w:num w:numId="17" w16cid:durableId="1790204082">
    <w:abstractNumId w:val="2"/>
  </w:num>
  <w:num w:numId="18" w16cid:durableId="916668236">
    <w:abstractNumId w:val="4"/>
  </w:num>
  <w:num w:numId="19" w16cid:durableId="926962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4038023">
    <w:abstractNumId w:val="17"/>
  </w:num>
  <w:num w:numId="21" w16cid:durableId="799148098">
    <w:abstractNumId w:val="9"/>
  </w:num>
  <w:num w:numId="22" w16cid:durableId="105269342">
    <w:abstractNumId w:val="24"/>
  </w:num>
  <w:num w:numId="23" w16cid:durableId="383254720">
    <w:abstractNumId w:val="18"/>
  </w:num>
  <w:num w:numId="24" w16cid:durableId="837697644">
    <w:abstractNumId w:val="30"/>
  </w:num>
  <w:num w:numId="25" w16cid:durableId="535898096">
    <w:abstractNumId w:val="29"/>
  </w:num>
  <w:num w:numId="26" w16cid:durableId="980962521">
    <w:abstractNumId w:val="3"/>
  </w:num>
  <w:num w:numId="27" w16cid:durableId="590966185">
    <w:abstractNumId w:val="0"/>
  </w:num>
  <w:num w:numId="28" w16cid:durableId="724329770">
    <w:abstractNumId w:val="7"/>
  </w:num>
  <w:num w:numId="29" w16cid:durableId="1601647192">
    <w:abstractNumId w:val="32"/>
  </w:num>
  <w:num w:numId="30" w16cid:durableId="2127120859">
    <w:abstractNumId w:val="1"/>
  </w:num>
  <w:num w:numId="31" w16cid:durableId="1775393327">
    <w:abstractNumId w:val="20"/>
  </w:num>
  <w:num w:numId="32" w16cid:durableId="530188960">
    <w:abstractNumId w:val="25"/>
  </w:num>
  <w:num w:numId="33" w16cid:durableId="418330864">
    <w:abstractNumId w:val="6"/>
  </w:num>
  <w:num w:numId="34" w16cid:durableId="7009832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an Cassidy">
    <w15:presenceInfo w15:providerId="AD" w15:userId="S::mcassidy@vff.org.au::ca8b758f-9d26-4015-a2dd-68c29186a99e"/>
  </w15:person>
  <w15:person w15:author="John Darcy">
    <w15:presenceInfo w15:providerId="AD" w15:userId="S::jdarcy@vff.org.au::7683299f-6641-4fb8-8ba1-b067a6fbaf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94"/>
    <w:rsid w:val="0000679F"/>
    <w:rsid w:val="000657E4"/>
    <w:rsid w:val="000665BE"/>
    <w:rsid w:val="000E36BB"/>
    <w:rsid w:val="00117DE7"/>
    <w:rsid w:val="00152101"/>
    <w:rsid w:val="00157E3A"/>
    <w:rsid w:val="001677D8"/>
    <w:rsid w:val="00201B42"/>
    <w:rsid w:val="002240E1"/>
    <w:rsid w:val="00271DC5"/>
    <w:rsid w:val="002A32DB"/>
    <w:rsid w:val="002A7C5A"/>
    <w:rsid w:val="002D2AD1"/>
    <w:rsid w:val="00355362"/>
    <w:rsid w:val="00360E68"/>
    <w:rsid w:val="003A7BCF"/>
    <w:rsid w:val="003B43F2"/>
    <w:rsid w:val="003C1567"/>
    <w:rsid w:val="003D0128"/>
    <w:rsid w:val="003D0D6D"/>
    <w:rsid w:val="003E2C64"/>
    <w:rsid w:val="003F3047"/>
    <w:rsid w:val="003F5B8D"/>
    <w:rsid w:val="00402410"/>
    <w:rsid w:val="00482FA7"/>
    <w:rsid w:val="0049717D"/>
    <w:rsid w:val="004A6D95"/>
    <w:rsid w:val="004D3BDF"/>
    <w:rsid w:val="005207CB"/>
    <w:rsid w:val="0060412D"/>
    <w:rsid w:val="00607B43"/>
    <w:rsid w:val="00610E46"/>
    <w:rsid w:val="00615A22"/>
    <w:rsid w:val="006674EA"/>
    <w:rsid w:val="00672905"/>
    <w:rsid w:val="0068380C"/>
    <w:rsid w:val="006C765E"/>
    <w:rsid w:val="006F5B60"/>
    <w:rsid w:val="00732330"/>
    <w:rsid w:val="007670F9"/>
    <w:rsid w:val="007F0101"/>
    <w:rsid w:val="008026EB"/>
    <w:rsid w:val="00827983"/>
    <w:rsid w:val="0086406F"/>
    <w:rsid w:val="00877CB8"/>
    <w:rsid w:val="008E2920"/>
    <w:rsid w:val="008F7D09"/>
    <w:rsid w:val="0095178B"/>
    <w:rsid w:val="00961679"/>
    <w:rsid w:val="00967BF8"/>
    <w:rsid w:val="0097328F"/>
    <w:rsid w:val="00977B65"/>
    <w:rsid w:val="0098032F"/>
    <w:rsid w:val="009D0182"/>
    <w:rsid w:val="00A3581A"/>
    <w:rsid w:val="00A427E2"/>
    <w:rsid w:val="00A6715E"/>
    <w:rsid w:val="00AC08DA"/>
    <w:rsid w:val="00AC5234"/>
    <w:rsid w:val="00AD2884"/>
    <w:rsid w:val="00B92045"/>
    <w:rsid w:val="00C236A2"/>
    <w:rsid w:val="00C64E63"/>
    <w:rsid w:val="00D05364"/>
    <w:rsid w:val="00D12377"/>
    <w:rsid w:val="00D21581"/>
    <w:rsid w:val="00D34E02"/>
    <w:rsid w:val="00D55D57"/>
    <w:rsid w:val="00D66AB0"/>
    <w:rsid w:val="00DA7E09"/>
    <w:rsid w:val="00DF68AB"/>
    <w:rsid w:val="00E2740E"/>
    <w:rsid w:val="00E500B2"/>
    <w:rsid w:val="00E54CAD"/>
    <w:rsid w:val="00EC2216"/>
    <w:rsid w:val="00F35094"/>
    <w:rsid w:val="00F66ECC"/>
    <w:rsid w:val="00FB3431"/>
    <w:rsid w:val="00FB7D23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8CAF3"/>
  <w15:docId w15:val="{8FDB0649-1ED9-4002-BB3A-9B8F4A5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rsid w:val="00F35094"/>
    <w:pPr>
      <w:keepNext/>
      <w:outlineLvl w:val="0"/>
    </w:pPr>
    <w:rPr>
      <w:rFonts w:ascii="Arial" w:eastAsia="Times New Roman" w:hAnsi="Arial" w:cs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3F2"/>
  </w:style>
  <w:style w:type="paragraph" w:styleId="Footer">
    <w:name w:val="footer"/>
    <w:basedOn w:val="Normal"/>
    <w:link w:val="FooterChar"/>
    <w:uiPriority w:val="99"/>
    <w:unhideWhenUsed/>
    <w:rsid w:val="003B4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3F2"/>
  </w:style>
  <w:style w:type="paragraph" w:customStyle="1" w:styleId="MBAVMajorHeadingWhite">
    <w:name w:val="MBAV Major Heading – White"/>
    <w:basedOn w:val="Normal"/>
    <w:link w:val="MBAVMajorHeadingWhiteChar"/>
    <w:rsid w:val="003B43F2"/>
    <w:pPr>
      <w:spacing w:after="200" w:line="276" w:lineRule="auto"/>
    </w:pPr>
    <w:rPr>
      <w:rFonts w:ascii="Verdana" w:eastAsiaTheme="minorEastAsia" w:hAnsi="Verdana"/>
      <w:b/>
      <w:color w:val="FFFFFF" w:themeColor="background1"/>
      <w:sz w:val="48"/>
      <w:szCs w:val="40"/>
      <w:lang w:val="en-AU" w:eastAsia="en-AU"/>
    </w:rPr>
  </w:style>
  <w:style w:type="character" w:customStyle="1" w:styleId="MBAVMajorHeadingWhiteChar">
    <w:name w:val="MBAV Major Heading – White Char"/>
    <w:basedOn w:val="DefaultParagraphFont"/>
    <w:link w:val="MBAVMajorHeadingWhite"/>
    <w:rsid w:val="003B43F2"/>
    <w:rPr>
      <w:rFonts w:ascii="Verdana" w:eastAsiaTheme="minorEastAsia" w:hAnsi="Verdana"/>
      <w:b/>
      <w:color w:val="FFFFFF" w:themeColor="background1"/>
      <w:sz w:val="48"/>
      <w:szCs w:val="40"/>
      <w:lang w:val="en-AU" w:eastAsia="en-AU"/>
    </w:rPr>
  </w:style>
  <w:style w:type="paragraph" w:customStyle="1" w:styleId="Heading2Black">
    <w:name w:val="Heading 2 Black"/>
    <w:basedOn w:val="Normal"/>
    <w:link w:val="Heading2BlackChar"/>
    <w:qFormat/>
    <w:rsid w:val="003B43F2"/>
    <w:pPr>
      <w:spacing w:after="200" w:line="276" w:lineRule="auto"/>
    </w:pPr>
    <w:rPr>
      <w:rFonts w:ascii="Verdana" w:eastAsiaTheme="minorEastAsia" w:hAnsi="Verdana"/>
      <w:b/>
      <w:sz w:val="32"/>
      <w:szCs w:val="28"/>
      <w:lang w:val="en-AU" w:eastAsia="en-AU"/>
    </w:rPr>
  </w:style>
  <w:style w:type="character" w:customStyle="1" w:styleId="Heading2BlackChar">
    <w:name w:val="Heading 2 Black Char"/>
    <w:basedOn w:val="DefaultParagraphFont"/>
    <w:link w:val="Heading2Black"/>
    <w:rsid w:val="003B43F2"/>
    <w:rPr>
      <w:rFonts w:ascii="Verdana" w:eastAsiaTheme="minorEastAsia" w:hAnsi="Verdana"/>
      <w:b/>
      <w:sz w:val="32"/>
      <w:szCs w:val="28"/>
      <w:lang w:val="en-AU" w:eastAsia="en-AU"/>
    </w:rPr>
  </w:style>
  <w:style w:type="paragraph" w:customStyle="1" w:styleId="BasicParagraph">
    <w:name w:val="[Basic Paragraph]"/>
    <w:basedOn w:val="Normal"/>
    <w:uiPriority w:val="99"/>
    <w:rsid w:val="003B43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AU"/>
    </w:rPr>
  </w:style>
  <w:style w:type="paragraph" w:customStyle="1" w:styleId="Bodycopy">
    <w:name w:val="Body copy"/>
    <w:basedOn w:val="Normal"/>
    <w:link w:val="BodycopyChar"/>
    <w:qFormat/>
    <w:rsid w:val="003F5B8D"/>
    <w:pPr>
      <w:tabs>
        <w:tab w:val="left" w:pos="2595"/>
      </w:tabs>
      <w:spacing w:after="120" w:line="276" w:lineRule="auto"/>
    </w:pPr>
    <w:rPr>
      <w:rFonts w:eastAsia="Times New Roman" w:cs="Times New Roman"/>
      <w:sz w:val="22"/>
      <w:szCs w:val="22"/>
      <w:lang w:val="en-AU" w:eastAsia="en-AU"/>
    </w:rPr>
  </w:style>
  <w:style w:type="paragraph" w:customStyle="1" w:styleId="Heading3Navy">
    <w:name w:val="Heading 3 Navy"/>
    <w:basedOn w:val="Normal"/>
    <w:link w:val="Heading3NavyChar"/>
    <w:qFormat/>
    <w:rsid w:val="00AC5234"/>
    <w:pPr>
      <w:spacing w:after="200" w:line="276" w:lineRule="auto"/>
    </w:pPr>
    <w:rPr>
      <w:rFonts w:ascii="Verdana" w:eastAsiaTheme="minorEastAsia" w:hAnsi="Verdana"/>
      <w:b/>
      <w:color w:val="27397F"/>
      <w:sz w:val="28"/>
      <w:szCs w:val="40"/>
      <w:lang w:val="en-AU" w:eastAsia="en-AU"/>
    </w:rPr>
  </w:style>
  <w:style w:type="character" w:customStyle="1" w:styleId="Heading3NavyChar">
    <w:name w:val="Heading 3 Navy Char"/>
    <w:basedOn w:val="DefaultParagraphFont"/>
    <w:link w:val="Heading3Navy"/>
    <w:rsid w:val="00AC5234"/>
    <w:rPr>
      <w:rFonts w:ascii="Verdana" w:eastAsiaTheme="minorEastAsia" w:hAnsi="Verdana"/>
      <w:b/>
      <w:color w:val="27397F"/>
      <w:sz w:val="28"/>
      <w:szCs w:val="40"/>
      <w:lang w:val="en-AU" w:eastAsia="en-AU"/>
    </w:rPr>
  </w:style>
  <w:style w:type="paragraph" w:customStyle="1" w:styleId="Heading1Navy">
    <w:name w:val="Heading 1 Navy"/>
    <w:basedOn w:val="MBAVMajorHeadingWhite"/>
    <w:link w:val="Heading1NavyChar"/>
    <w:qFormat/>
    <w:rsid w:val="00DA7E09"/>
    <w:rPr>
      <w:color w:val="27397F"/>
      <w:sz w:val="40"/>
      <w:lang w:val="en-US"/>
    </w:rPr>
  </w:style>
  <w:style w:type="paragraph" w:customStyle="1" w:styleId="MBAVSubHeadingWhite">
    <w:name w:val="MBAV Sub Heading White"/>
    <w:basedOn w:val="Heading3Navy"/>
    <w:rsid w:val="00B92045"/>
    <w:rPr>
      <w:color w:val="FFFFFF" w:themeColor="background1"/>
    </w:rPr>
  </w:style>
  <w:style w:type="paragraph" w:styleId="ListParagraph">
    <w:name w:val="List Paragraph"/>
    <w:basedOn w:val="Normal"/>
    <w:uiPriority w:val="34"/>
    <w:rsid w:val="00A3581A"/>
    <w:pPr>
      <w:ind w:left="720"/>
      <w:contextualSpacing/>
    </w:pPr>
    <w:rPr>
      <w:rFonts w:ascii="Arial" w:eastAsia="Times New Roman" w:hAnsi="Arial" w:cs="Times New Roman"/>
      <w:sz w:val="22"/>
      <w:lang w:val="en-AU" w:eastAsia="en-AU"/>
    </w:rPr>
  </w:style>
  <w:style w:type="paragraph" w:customStyle="1" w:styleId="MBAVHeadingwithnumbers">
    <w:name w:val="MBAV Heading with numbers"/>
    <w:basedOn w:val="Normal"/>
    <w:rsid w:val="00A3581A"/>
    <w:pPr>
      <w:numPr>
        <w:numId w:val="3"/>
      </w:numPr>
      <w:spacing w:after="240"/>
    </w:pPr>
    <w:rPr>
      <w:b/>
    </w:rPr>
  </w:style>
  <w:style w:type="paragraph" w:customStyle="1" w:styleId="MBAVNumberedList">
    <w:name w:val="MBAV Numbered List"/>
    <w:basedOn w:val="Normal"/>
    <w:rsid w:val="00A3581A"/>
    <w:pPr>
      <w:spacing w:after="240"/>
      <w:ind w:left="1701" w:hanging="567"/>
    </w:pPr>
    <w:rPr>
      <w:color w:val="262626" w:themeColor="text1" w:themeTint="D9"/>
    </w:rPr>
  </w:style>
  <w:style w:type="paragraph" w:customStyle="1" w:styleId="UnnumberedList">
    <w:name w:val="Unnumbered List"/>
    <w:basedOn w:val="Normal"/>
    <w:qFormat/>
    <w:rsid w:val="00672905"/>
    <w:pPr>
      <w:numPr>
        <w:numId w:val="2"/>
      </w:numPr>
      <w:spacing w:after="240"/>
    </w:pPr>
    <w:rPr>
      <w:color w:val="262626" w:themeColor="text1" w:themeTint="D9"/>
    </w:rPr>
  </w:style>
  <w:style w:type="paragraph" w:customStyle="1" w:styleId="UnnumberedDashList">
    <w:name w:val="Unnumbered Dash List"/>
    <w:basedOn w:val="ListParagraph"/>
    <w:qFormat/>
    <w:rsid w:val="003A7BCF"/>
    <w:pPr>
      <w:numPr>
        <w:numId w:val="1"/>
      </w:numPr>
      <w:tabs>
        <w:tab w:val="left" w:pos="2268"/>
      </w:tabs>
      <w:spacing w:after="240"/>
      <w:ind w:left="3742" w:hanging="1871"/>
    </w:pPr>
    <w:rPr>
      <w:rFonts w:asciiTheme="minorHAnsi" w:hAnsiTheme="minorHAnsi"/>
      <w:color w:val="262626" w:themeColor="text1" w:themeTint="D9"/>
    </w:rPr>
  </w:style>
  <w:style w:type="paragraph" w:customStyle="1" w:styleId="Heading4Grey">
    <w:name w:val="Heading 4 Grey"/>
    <w:basedOn w:val="Heading3Navy"/>
    <w:link w:val="Heading4GreyChar"/>
    <w:qFormat/>
    <w:rsid w:val="00A6715E"/>
    <w:rPr>
      <w:color w:val="58585B"/>
      <w:sz w:val="22"/>
      <w:szCs w:val="22"/>
    </w:rPr>
  </w:style>
  <w:style w:type="paragraph" w:customStyle="1" w:styleId="1Heading1">
    <w:name w:val="1. Heading 1"/>
    <w:basedOn w:val="Heading1Navy"/>
    <w:link w:val="1Heading1Char"/>
    <w:qFormat/>
    <w:rsid w:val="003F5B8D"/>
    <w:pPr>
      <w:numPr>
        <w:numId w:val="5"/>
      </w:numPr>
      <w:tabs>
        <w:tab w:val="left" w:pos="680"/>
      </w:tabs>
      <w:ind w:left="357" w:hanging="357"/>
    </w:pPr>
  </w:style>
  <w:style w:type="character" w:customStyle="1" w:styleId="Heading4GreyChar">
    <w:name w:val="Heading 4 Grey Char"/>
    <w:basedOn w:val="Heading3NavyChar"/>
    <w:link w:val="Heading4Grey"/>
    <w:rsid w:val="00A6715E"/>
    <w:rPr>
      <w:rFonts w:ascii="Verdana" w:eastAsiaTheme="minorEastAsia" w:hAnsi="Verdana"/>
      <w:b/>
      <w:color w:val="58585B"/>
      <w:sz w:val="22"/>
      <w:szCs w:val="22"/>
      <w:lang w:val="en-AU" w:eastAsia="en-AU"/>
    </w:rPr>
  </w:style>
  <w:style w:type="paragraph" w:customStyle="1" w:styleId="11Heading2">
    <w:name w:val="1.1 Heading 2"/>
    <w:basedOn w:val="Heading2Black"/>
    <w:link w:val="11Heading2Char"/>
    <w:rsid w:val="002D2AD1"/>
    <w:pPr>
      <w:numPr>
        <w:ilvl w:val="1"/>
        <w:numId w:val="13"/>
      </w:numPr>
    </w:pPr>
  </w:style>
  <w:style w:type="character" w:customStyle="1" w:styleId="Heading1NavyChar">
    <w:name w:val="Heading 1 Navy Char"/>
    <w:basedOn w:val="MBAVMajorHeadingWhiteChar"/>
    <w:link w:val="Heading1Navy"/>
    <w:rsid w:val="00DA7E09"/>
    <w:rPr>
      <w:rFonts w:ascii="Verdana" w:eastAsiaTheme="minorEastAsia" w:hAnsi="Verdana"/>
      <w:b/>
      <w:color w:val="27397F"/>
      <w:sz w:val="40"/>
      <w:szCs w:val="40"/>
      <w:lang w:val="en-AU" w:eastAsia="en-AU"/>
    </w:rPr>
  </w:style>
  <w:style w:type="character" w:customStyle="1" w:styleId="1Heading1Char">
    <w:name w:val="1. Heading 1 Char"/>
    <w:basedOn w:val="Heading1NavyChar"/>
    <w:link w:val="1Heading1"/>
    <w:rsid w:val="003F5B8D"/>
    <w:rPr>
      <w:rFonts w:ascii="Verdana" w:eastAsiaTheme="minorEastAsia" w:hAnsi="Verdana"/>
      <w:b/>
      <w:color w:val="27397F"/>
      <w:sz w:val="40"/>
      <w:szCs w:val="40"/>
      <w:lang w:val="en-AU" w:eastAsia="en-AU"/>
    </w:rPr>
  </w:style>
  <w:style w:type="paragraph" w:customStyle="1" w:styleId="11SubHeadingBlack">
    <w:name w:val="1.1 Sub Heading Black"/>
    <w:basedOn w:val="11Heading2"/>
    <w:link w:val="11SubHeadingBlackChar"/>
    <w:qFormat/>
    <w:rsid w:val="003F5B8D"/>
    <w:pPr>
      <w:numPr>
        <w:numId w:val="15"/>
      </w:numPr>
      <w:ind w:left="1360" w:hanging="680"/>
    </w:pPr>
  </w:style>
  <w:style w:type="character" w:customStyle="1" w:styleId="11Heading2Char">
    <w:name w:val="1.1 Heading 2 Char"/>
    <w:basedOn w:val="Heading2BlackChar"/>
    <w:link w:val="11Heading2"/>
    <w:rsid w:val="00A6715E"/>
    <w:rPr>
      <w:rFonts w:ascii="Verdana" w:eastAsiaTheme="minorEastAsia" w:hAnsi="Verdana"/>
      <w:b/>
      <w:sz w:val="32"/>
      <w:szCs w:val="28"/>
      <w:lang w:val="en-AU" w:eastAsia="en-AU"/>
    </w:rPr>
  </w:style>
  <w:style w:type="paragraph" w:customStyle="1" w:styleId="BodyCopyList1">
    <w:name w:val="Body Copy List 1"/>
    <w:basedOn w:val="Bodycopy"/>
    <w:link w:val="BodyCopyList1Char"/>
    <w:qFormat/>
    <w:rsid w:val="003F5B8D"/>
    <w:pPr>
      <w:numPr>
        <w:numId w:val="16"/>
      </w:numPr>
      <w:tabs>
        <w:tab w:val="left" w:pos="1985"/>
      </w:tabs>
      <w:spacing w:after="0" w:line="360" w:lineRule="auto"/>
      <w:ind w:left="2948" w:hanging="1474"/>
    </w:pPr>
  </w:style>
  <w:style w:type="character" w:customStyle="1" w:styleId="11SubHeadingBlackChar">
    <w:name w:val="1.1 Sub Heading Black Char"/>
    <w:basedOn w:val="11Heading2Char"/>
    <w:link w:val="11SubHeadingBlack"/>
    <w:rsid w:val="003F5B8D"/>
    <w:rPr>
      <w:rFonts w:ascii="Verdana" w:eastAsiaTheme="minorEastAsia" w:hAnsi="Verdana"/>
      <w:b/>
      <w:sz w:val="32"/>
      <w:szCs w:val="28"/>
      <w:lang w:val="en-AU" w:eastAsia="en-AU"/>
    </w:rPr>
  </w:style>
  <w:style w:type="paragraph" w:customStyle="1" w:styleId="BodyCopyList2">
    <w:name w:val="Body Copy List 2"/>
    <w:basedOn w:val="BodyCopyList1"/>
    <w:link w:val="BodyCopyList2Char"/>
    <w:qFormat/>
    <w:rsid w:val="00615A22"/>
    <w:pPr>
      <w:numPr>
        <w:numId w:val="17"/>
      </w:numPr>
      <w:ind w:left="3970" w:hanging="1985"/>
    </w:pPr>
  </w:style>
  <w:style w:type="character" w:customStyle="1" w:styleId="BodycopyChar">
    <w:name w:val="Body copy Char"/>
    <w:basedOn w:val="DefaultParagraphFont"/>
    <w:link w:val="Bodycopy"/>
    <w:rsid w:val="003F5B8D"/>
    <w:rPr>
      <w:rFonts w:eastAsia="Times New Roman" w:cs="Times New Roman"/>
      <w:sz w:val="22"/>
      <w:szCs w:val="22"/>
      <w:lang w:val="en-AU" w:eastAsia="en-AU"/>
    </w:rPr>
  </w:style>
  <w:style w:type="character" w:customStyle="1" w:styleId="BodyCopyList1Char">
    <w:name w:val="Body Copy List 1 Char"/>
    <w:basedOn w:val="BodycopyChar"/>
    <w:link w:val="BodyCopyList1"/>
    <w:rsid w:val="003F5B8D"/>
    <w:rPr>
      <w:rFonts w:eastAsia="Times New Roman" w:cs="Times New Roman"/>
      <w:sz w:val="22"/>
      <w:szCs w:val="22"/>
      <w:lang w:val="en-AU" w:eastAsia="en-AU"/>
    </w:rPr>
  </w:style>
  <w:style w:type="paragraph" w:customStyle="1" w:styleId="Style1test">
    <w:name w:val="Style1 test"/>
    <w:basedOn w:val="BodyCopyList1"/>
    <w:link w:val="Style1testChar"/>
    <w:rsid w:val="00607B43"/>
    <w:pPr>
      <w:numPr>
        <w:numId w:val="18"/>
      </w:numPr>
    </w:pPr>
  </w:style>
  <w:style w:type="character" w:customStyle="1" w:styleId="BodyCopyList2Char">
    <w:name w:val="Body Copy List 2 Char"/>
    <w:basedOn w:val="BodyCopyList1Char"/>
    <w:link w:val="BodyCopyList2"/>
    <w:rsid w:val="00615A22"/>
    <w:rPr>
      <w:rFonts w:eastAsia="Times New Roman" w:cs="Times New Roman"/>
      <w:sz w:val="22"/>
      <w:szCs w:val="22"/>
      <w:lang w:val="en-AU" w:eastAsia="en-AU"/>
    </w:rPr>
  </w:style>
  <w:style w:type="paragraph" w:customStyle="1" w:styleId="11BodyCopy">
    <w:name w:val="1.1 Body Copy"/>
    <w:basedOn w:val="Bodycopy"/>
    <w:link w:val="11BodyCopyChar"/>
    <w:qFormat/>
    <w:rsid w:val="003F5B8D"/>
    <w:pPr>
      <w:ind w:left="1474"/>
    </w:pPr>
  </w:style>
  <w:style w:type="character" w:customStyle="1" w:styleId="Style1testChar">
    <w:name w:val="Style1 test Char"/>
    <w:basedOn w:val="BodyCopyList1Char"/>
    <w:link w:val="Style1test"/>
    <w:rsid w:val="00607B43"/>
    <w:rPr>
      <w:rFonts w:eastAsia="Times New Roman" w:cs="Times New Roman"/>
      <w:sz w:val="22"/>
      <w:szCs w:val="22"/>
      <w:lang w:val="en-AU" w:eastAsia="en-AU"/>
    </w:rPr>
  </w:style>
  <w:style w:type="character" w:customStyle="1" w:styleId="11BodyCopyChar">
    <w:name w:val="1.1 Body Copy Char"/>
    <w:basedOn w:val="BodycopyChar"/>
    <w:link w:val="11BodyCopy"/>
    <w:rsid w:val="003F5B8D"/>
    <w:rPr>
      <w:rFonts w:eastAsia="Times New Roman" w:cs="Times New Roman"/>
      <w:sz w:val="22"/>
      <w:szCs w:val="22"/>
      <w:lang w:val="en-AU" w:eastAsia="en-AU"/>
    </w:rPr>
  </w:style>
  <w:style w:type="paragraph" w:customStyle="1" w:styleId="1BodyCopy">
    <w:name w:val="1.Body Copy"/>
    <w:basedOn w:val="Bodycopy"/>
    <w:link w:val="1BodyCopyChar"/>
    <w:qFormat/>
    <w:rsid w:val="003F5B8D"/>
    <w:pPr>
      <w:ind w:left="680"/>
    </w:pPr>
  </w:style>
  <w:style w:type="character" w:customStyle="1" w:styleId="1BodyCopyChar">
    <w:name w:val="1.Body Copy Char"/>
    <w:basedOn w:val="BodycopyChar"/>
    <w:link w:val="1BodyCopy"/>
    <w:rsid w:val="003F5B8D"/>
    <w:rPr>
      <w:rFonts w:eastAsia="Times New Roman" w:cs="Times New Roman"/>
      <w:sz w:val="22"/>
      <w:szCs w:val="22"/>
      <w:lang w:val="en-AU" w:eastAsia="en-AU"/>
    </w:rPr>
  </w:style>
  <w:style w:type="paragraph" w:customStyle="1" w:styleId="NumberedBodyCopy">
    <w:name w:val="Numbered Body Copy"/>
    <w:basedOn w:val="Bodycopy"/>
    <w:qFormat/>
    <w:rsid w:val="002A7C5A"/>
    <w:pPr>
      <w:numPr>
        <w:numId w:val="20"/>
      </w:numPr>
      <w:tabs>
        <w:tab w:val="clear" w:pos="2595"/>
        <w:tab w:val="left" w:pos="284"/>
      </w:tabs>
      <w:ind w:left="0" w:firstLine="0"/>
    </w:pPr>
  </w:style>
  <w:style w:type="character" w:customStyle="1" w:styleId="Heading1Char">
    <w:name w:val="Heading 1 Char"/>
    <w:basedOn w:val="DefaultParagraphFont"/>
    <w:link w:val="Heading1"/>
    <w:rsid w:val="00F35094"/>
    <w:rPr>
      <w:rFonts w:ascii="Arial" w:eastAsia="Times New Roman" w:hAnsi="Arial" w:cs="Arial"/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Master Builders">
      <a:dk1>
        <a:sysClr val="windowText" lastClr="000000"/>
      </a:dk1>
      <a:lt1>
        <a:sysClr val="window" lastClr="FFFFFF"/>
      </a:lt1>
      <a:dk2>
        <a:srgbClr val="27397F"/>
      </a:dk2>
      <a:lt2>
        <a:srgbClr val="58585B"/>
      </a:lt2>
      <a:accent1>
        <a:srgbClr val="CDD3E2"/>
      </a:accent1>
      <a:accent2>
        <a:srgbClr val="EB9129"/>
      </a:accent2>
      <a:accent3>
        <a:srgbClr val="A4AFC3"/>
      </a:accent3>
      <a:accent4>
        <a:srgbClr val="939597"/>
      </a:accent4>
      <a:accent5>
        <a:srgbClr val="D5D7D8"/>
      </a:accent5>
      <a:accent6>
        <a:srgbClr val="F2F2F2"/>
      </a:accent6>
      <a:hlink>
        <a:srgbClr val="27397F"/>
      </a:hlink>
      <a:folHlink>
        <a:srgbClr val="EB912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41F5-7E17-4697-9896-7BB2C597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Builders Association of Victoria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John Darcy</cp:lastModifiedBy>
  <cp:revision>2</cp:revision>
  <cp:lastPrinted>2018-04-09T22:15:00Z</cp:lastPrinted>
  <dcterms:created xsi:type="dcterms:W3CDTF">2023-11-16T05:37:00Z</dcterms:created>
  <dcterms:modified xsi:type="dcterms:W3CDTF">2023-11-16T05:37:00Z</dcterms:modified>
</cp:coreProperties>
</file>